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47F" w:rsidRPr="001C69C2" w:rsidRDefault="00F26B3F" w:rsidP="00844410">
      <w:pPr>
        <w:spacing w:line="0" w:lineRule="atLeast"/>
        <w:jc w:val="center"/>
        <w:rPr>
          <w:rFonts w:ascii="標楷體" w:eastAsia="標楷體" w:hAnsi="標楷體" w:cs="微軟正黑體"/>
          <w:b/>
          <w:color w:val="000000" w:themeColor="text1"/>
          <w:sz w:val="24"/>
          <w:szCs w:val="24"/>
        </w:rPr>
      </w:pPr>
      <w:r w:rsidRPr="001C69C2">
        <w:rPr>
          <w:rFonts w:ascii="標楷體" w:eastAsia="標楷體" w:hAnsi="標楷體" w:cs="微軟正黑體"/>
          <w:b/>
          <w:color w:val="000000" w:themeColor="text1"/>
          <w:sz w:val="24"/>
          <w:szCs w:val="24"/>
        </w:rPr>
        <w:t>化地瑪聖母女子學校</w:t>
      </w:r>
    </w:p>
    <w:p w:rsidR="003A236E" w:rsidRPr="001C69C2" w:rsidRDefault="003A236E" w:rsidP="00844410">
      <w:pPr>
        <w:spacing w:line="0" w:lineRule="atLeast"/>
        <w:jc w:val="center"/>
        <w:rPr>
          <w:rFonts w:ascii="標楷體" w:eastAsia="標楷體" w:hAnsi="標楷體" w:cs="微軟正黑體"/>
          <w:b/>
          <w:color w:val="000000" w:themeColor="text1"/>
          <w:sz w:val="24"/>
          <w:szCs w:val="24"/>
        </w:rPr>
      </w:pPr>
      <w:r w:rsidRPr="001C69C2">
        <w:rPr>
          <w:rFonts w:ascii="標楷體" w:eastAsia="標楷體" w:hAnsi="標楷體" w:cs="微軟正黑體"/>
          <w:b/>
          <w:color w:val="000000" w:themeColor="text1"/>
          <w:sz w:val="24"/>
          <w:szCs w:val="24"/>
        </w:rPr>
        <w:t>202</w:t>
      </w:r>
      <w:r w:rsidR="009A04D7" w:rsidRPr="001C69C2">
        <w:rPr>
          <w:rFonts w:ascii="標楷體" w:eastAsia="標楷體" w:hAnsi="標楷體" w:cs="微軟正黑體"/>
          <w:b/>
          <w:color w:val="000000" w:themeColor="text1"/>
          <w:sz w:val="24"/>
          <w:szCs w:val="24"/>
        </w:rPr>
        <w:t>5</w:t>
      </w:r>
      <w:r w:rsidR="00B05637" w:rsidRPr="001C69C2">
        <w:rPr>
          <w:rFonts w:ascii="標楷體" w:eastAsia="標楷體" w:hAnsi="標楷體" w:cs="微軟正黑體"/>
          <w:b/>
          <w:color w:val="000000" w:themeColor="text1"/>
          <w:sz w:val="24"/>
          <w:szCs w:val="24"/>
        </w:rPr>
        <w:t>/2</w:t>
      </w:r>
      <w:r w:rsidRPr="001C69C2">
        <w:rPr>
          <w:rFonts w:ascii="標楷體" w:eastAsia="標楷體" w:hAnsi="標楷體" w:cs="微軟正黑體"/>
          <w:b/>
          <w:color w:val="000000" w:themeColor="text1"/>
          <w:sz w:val="24"/>
          <w:szCs w:val="24"/>
        </w:rPr>
        <w:t>02</w:t>
      </w:r>
      <w:r w:rsidR="009A04D7" w:rsidRPr="001C69C2">
        <w:rPr>
          <w:rFonts w:ascii="標楷體" w:eastAsia="標楷體" w:hAnsi="標楷體" w:cs="微軟正黑體"/>
          <w:b/>
          <w:color w:val="000000" w:themeColor="text1"/>
          <w:sz w:val="24"/>
          <w:szCs w:val="24"/>
        </w:rPr>
        <w:t>6</w:t>
      </w:r>
      <w:r w:rsidR="00844410" w:rsidRPr="001C69C2">
        <w:rPr>
          <w:rFonts w:ascii="標楷體" w:eastAsia="標楷體" w:hAnsi="標楷體" w:cs="Times New Roman" w:hint="eastAsia"/>
          <w:b/>
          <w:color w:val="000000" w:themeColor="text1"/>
          <w:kern w:val="2"/>
          <w:sz w:val="24"/>
          <w:szCs w:val="20"/>
        </w:rPr>
        <w:t>校舍興建與修葺及設備購置 - 校舍修葺</w:t>
      </w:r>
      <w:r w:rsidR="00844410" w:rsidRPr="001C69C2">
        <w:rPr>
          <w:rFonts w:ascii="標楷體" w:eastAsia="標楷體" w:hAnsi="標楷體" w:cs="Times New Roman"/>
          <w:b/>
          <w:color w:val="000000" w:themeColor="text1"/>
          <w:kern w:val="2"/>
          <w:sz w:val="24"/>
          <w:szCs w:val="20"/>
        </w:rPr>
        <w:br/>
      </w:r>
      <w:r w:rsidR="00844410" w:rsidRPr="001C69C2">
        <w:rPr>
          <w:rFonts w:ascii="標楷體" w:eastAsia="標楷體" w:hAnsi="標楷體" w:cs="Times New Roman" w:hint="eastAsia"/>
          <w:b/>
          <w:color w:val="000000" w:themeColor="text1"/>
          <w:kern w:val="2"/>
          <w:sz w:val="24"/>
          <w:szCs w:val="20"/>
        </w:rPr>
        <w:t>外牆環保木維修及更換工程招標</w:t>
      </w:r>
    </w:p>
    <w:p w:rsidR="003A236E" w:rsidRPr="001C69C2" w:rsidRDefault="006C5539" w:rsidP="00844410">
      <w:pPr>
        <w:spacing w:line="0" w:lineRule="atLeast"/>
        <w:jc w:val="center"/>
        <w:rPr>
          <w:rFonts w:ascii="標楷體" w:eastAsia="標楷體" w:hAnsi="標楷體" w:cs="微軟正黑體"/>
          <w:b/>
          <w:color w:val="000000" w:themeColor="text1"/>
          <w:sz w:val="24"/>
          <w:szCs w:val="24"/>
          <w:lang w:eastAsia="zh-HK"/>
        </w:rPr>
      </w:pPr>
      <w:r w:rsidRPr="001C69C2">
        <w:rPr>
          <w:rFonts w:ascii="標楷體" w:eastAsia="標楷體" w:hAnsi="標楷體" w:cs="微軟正黑體" w:hint="eastAsia"/>
          <w:b/>
          <w:color w:val="000000" w:themeColor="text1"/>
          <w:sz w:val="24"/>
          <w:szCs w:val="24"/>
          <w:lang w:eastAsia="zh-HK"/>
        </w:rPr>
        <w:t>公開招標</w:t>
      </w:r>
    </w:p>
    <w:p w:rsidR="003A236E" w:rsidRPr="001C69C2" w:rsidRDefault="003A236E"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一、</w:t>
      </w:r>
      <w:r w:rsidR="006C5539" w:rsidRPr="001C69C2">
        <w:rPr>
          <w:rFonts w:ascii="標楷體" w:eastAsia="標楷體" w:hAnsi="標楷體" w:cs="Times New Roman" w:hint="eastAsia"/>
          <w:color w:val="000000" w:themeColor="text1"/>
          <w:kern w:val="2"/>
          <w:sz w:val="24"/>
          <w:szCs w:val="24"/>
          <w:lang w:eastAsia="zh-HK"/>
        </w:rPr>
        <w:t>招標</w:t>
      </w:r>
      <w:r w:rsidRPr="001C69C2">
        <w:rPr>
          <w:rFonts w:ascii="標楷體" w:eastAsia="標楷體" w:hAnsi="標楷體" w:cs="Times New Roman" w:hint="eastAsia"/>
          <w:color w:val="000000" w:themeColor="text1"/>
          <w:kern w:val="2"/>
          <w:sz w:val="24"/>
          <w:szCs w:val="24"/>
          <w:lang w:eastAsia="zh-HK"/>
        </w:rPr>
        <w:t>目的：</w:t>
      </w:r>
    </w:p>
    <w:p w:rsidR="003A236E" w:rsidRPr="001C69C2" w:rsidRDefault="00E97359"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按</w:t>
      </w:r>
      <w:r w:rsidR="003A236E" w:rsidRPr="001C69C2">
        <w:rPr>
          <w:rFonts w:ascii="標楷體" w:eastAsia="標楷體" w:hAnsi="標楷體" w:cs="Times New Roman" w:hint="eastAsia"/>
          <w:color w:val="000000" w:themeColor="text1"/>
          <w:kern w:val="2"/>
          <w:sz w:val="24"/>
          <w:szCs w:val="24"/>
          <w:lang w:eastAsia="zh-HK"/>
        </w:rPr>
        <w:t>教育基金指引對</w:t>
      </w:r>
      <w:r w:rsidR="00D91625" w:rsidRPr="001C69C2">
        <w:rPr>
          <w:rFonts w:ascii="標楷體" w:eastAsia="標楷體" w:hAnsi="標楷體" w:cs="Times New Roman" w:hint="eastAsia"/>
          <w:color w:val="000000" w:themeColor="text1"/>
          <w:kern w:val="2"/>
          <w:sz w:val="24"/>
          <w:szCs w:val="24"/>
          <w:lang w:eastAsia="zh-HK"/>
        </w:rPr>
        <w:t xml:space="preserve"> </w:t>
      </w:r>
      <w:r w:rsidR="00D91625" w:rsidRPr="001C69C2">
        <w:rPr>
          <w:rFonts w:ascii="標楷體" w:eastAsia="標楷體" w:hAnsi="標楷體" w:cs="Times New Roman" w:hint="eastAsia"/>
          <w:color w:val="000000" w:themeColor="text1"/>
          <w:kern w:val="2"/>
          <w:sz w:val="24"/>
          <w:szCs w:val="24"/>
        </w:rPr>
        <w:t>[SC25-1185060]校舍興建與修葺及設備購置 - 校舍修葺 M25-0005872329外牆環保木維修及更換工程</w:t>
      </w:r>
      <w:r w:rsidR="00844410" w:rsidRPr="001C69C2">
        <w:rPr>
          <w:rFonts w:ascii="標楷體" w:eastAsia="標楷體" w:hAnsi="標楷體" w:cs="Times New Roman" w:hint="eastAsia"/>
          <w:color w:val="000000" w:themeColor="text1"/>
          <w:kern w:val="2"/>
          <w:sz w:val="24"/>
          <w:szCs w:val="24"/>
        </w:rPr>
        <w:t xml:space="preserve"> </w:t>
      </w:r>
      <w:r w:rsidR="006C5539" w:rsidRPr="001C69C2">
        <w:rPr>
          <w:rFonts w:ascii="標楷體" w:eastAsia="標楷體" w:hAnsi="標楷體" w:cs="Times New Roman" w:hint="eastAsia"/>
          <w:color w:val="000000" w:themeColor="text1"/>
          <w:kern w:val="2"/>
          <w:sz w:val="24"/>
          <w:szCs w:val="24"/>
          <w:lang w:eastAsia="zh-HK"/>
        </w:rPr>
        <w:t>公開招標</w:t>
      </w:r>
      <w:r w:rsidR="003A236E" w:rsidRPr="001C69C2">
        <w:rPr>
          <w:rFonts w:ascii="標楷體" w:eastAsia="標楷體" w:hAnsi="標楷體" w:cs="Times New Roman" w:hint="eastAsia"/>
          <w:color w:val="000000" w:themeColor="text1"/>
          <w:kern w:val="2"/>
          <w:sz w:val="24"/>
          <w:szCs w:val="24"/>
          <w:lang w:eastAsia="zh-HK"/>
        </w:rPr>
        <w:t>。</w:t>
      </w:r>
      <w:r w:rsidR="005029E3" w:rsidRPr="001C69C2">
        <w:rPr>
          <w:rFonts w:ascii="標楷體" w:eastAsia="標楷體" w:hAnsi="標楷體" w:cs="Times New Roman"/>
          <w:color w:val="000000" w:themeColor="text1"/>
          <w:kern w:val="2"/>
          <w:sz w:val="24"/>
          <w:szCs w:val="24"/>
          <w:lang w:eastAsia="zh-HK"/>
        </w:rPr>
        <w:br/>
      </w:r>
    </w:p>
    <w:p w:rsidR="005029E3" w:rsidRPr="001C69C2" w:rsidRDefault="005029E3"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二、投標公司須知</w:t>
      </w:r>
    </w:p>
    <w:p w:rsidR="005029E3" w:rsidRPr="001C69C2" w:rsidRDefault="005029E3" w:rsidP="00844410">
      <w:pPr>
        <w:widowControl w:val="0"/>
        <w:spacing w:line="0" w:lineRule="atLeast"/>
        <w:ind w:left="360" w:hangingChars="150" w:hanging="360"/>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1. 投標公司必須為在澳門註冊，且具有提供設備或工程服務之相關經驗。投標公司提供的所有工程及技術人員須符合本澳相關勞動法規之合法人員。</w:t>
      </w:r>
    </w:p>
    <w:p w:rsidR="005029E3" w:rsidRPr="001C69C2" w:rsidRDefault="005029E3" w:rsidP="00844410">
      <w:pPr>
        <w:widowControl w:val="0"/>
        <w:spacing w:line="0" w:lineRule="atLeast"/>
        <w:ind w:left="360" w:hangingChars="150" w:hanging="360"/>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2. 投標公司必須為在本地設有營業點，並且是處於營業狀態的商業單位，能夠為競投的項目提供完善售後服務。</w:t>
      </w:r>
    </w:p>
    <w:p w:rsidR="005029E3" w:rsidRPr="001C69C2" w:rsidRDefault="005029E3" w:rsidP="00844410">
      <w:pPr>
        <w:widowControl w:val="0"/>
        <w:spacing w:line="0" w:lineRule="atLeast"/>
        <w:ind w:left="360" w:hangingChars="150" w:hanging="360"/>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3. 投標公司必須完全遵守標書制定的規則，若涉及本文件有未經載明的事項，一概按照教育及青年發展局現行的指引及澳門法規辦理。</w:t>
      </w:r>
      <w:r w:rsidRPr="001C69C2">
        <w:rPr>
          <w:rFonts w:ascii="標楷體" w:eastAsia="標楷體" w:hAnsi="標楷體" w:cs="Times New Roman"/>
          <w:color w:val="000000" w:themeColor="text1"/>
          <w:kern w:val="2"/>
          <w:sz w:val="24"/>
          <w:szCs w:val="24"/>
          <w:lang w:eastAsia="zh-HK"/>
        </w:rPr>
        <w:br/>
      </w:r>
    </w:p>
    <w:p w:rsidR="003A236E" w:rsidRPr="001C69C2" w:rsidRDefault="005029E3" w:rsidP="00844410">
      <w:pPr>
        <w:widowControl w:val="0"/>
        <w:spacing w:line="0" w:lineRule="atLeast"/>
        <w:rPr>
          <w:rFonts w:ascii="標楷體" w:eastAsia="標楷體" w:hAnsi="標楷體" w:cs="Times New Roman"/>
          <w:color w:val="000000" w:themeColor="text1"/>
          <w:kern w:val="2"/>
          <w:sz w:val="24"/>
          <w:szCs w:val="24"/>
        </w:rPr>
      </w:pPr>
      <w:r w:rsidRPr="001C69C2">
        <w:rPr>
          <w:rFonts w:ascii="標楷體" w:eastAsia="標楷體" w:hAnsi="標楷體" w:cs="Times New Roman" w:hint="eastAsia"/>
          <w:color w:val="000000" w:themeColor="text1"/>
          <w:kern w:val="2"/>
          <w:sz w:val="24"/>
          <w:szCs w:val="24"/>
          <w:lang w:eastAsia="zh-HK"/>
        </w:rPr>
        <w:t>三</w:t>
      </w:r>
      <w:r w:rsidR="003A236E" w:rsidRPr="001C69C2">
        <w:rPr>
          <w:rFonts w:ascii="標楷體" w:eastAsia="標楷體" w:hAnsi="標楷體" w:cs="Times New Roman" w:hint="eastAsia"/>
          <w:color w:val="000000" w:themeColor="text1"/>
          <w:kern w:val="2"/>
          <w:sz w:val="24"/>
          <w:szCs w:val="24"/>
          <w:lang w:eastAsia="zh-HK"/>
        </w:rPr>
        <w:t>、</w:t>
      </w:r>
      <w:r w:rsidR="003A236E" w:rsidRPr="001C69C2">
        <w:rPr>
          <w:rFonts w:ascii="標楷體" w:eastAsia="標楷體" w:hAnsi="標楷體" w:cs="Times New Roman"/>
          <w:color w:val="000000" w:themeColor="text1"/>
          <w:kern w:val="2"/>
          <w:sz w:val="24"/>
          <w:szCs w:val="24"/>
        </w:rPr>
        <w:t xml:space="preserve">報價注意事項： </w:t>
      </w:r>
    </w:p>
    <w:p w:rsidR="003A236E" w:rsidRPr="001C69C2" w:rsidRDefault="001817C7" w:rsidP="00844410">
      <w:pPr>
        <w:widowControl w:val="0"/>
        <w:numPr>
          <w:ilvl w:val="0"/>
          <w:numId w:val="2"/>
        </w:numPr>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報價單</w:t>
      </w:r>
      <w:r w:rsidR="003A236E" w:rsidRPr="001C69C2">
        <w:rPr>
          <w:rFonts w:ascii="標楷體" w:eastAsia="標楷體" w:hAnsi="標楷體" w:cs="Times New Roman" w:hint="eastAsia"/>
          <w:color w:val="000000" w:themeColor="text1"/>
          <w:kern w:val="2"/>
          <w:sz w:val="24"/>
          <w:szCs w:val="24"/>
          <w:lang w:eastAsia="zh-HK"/>
        </w:rPr>
        <w:t>必須</w:t>
      </w:r>
      <w:r w:rsidR="002D30DF" w:rsidRPr="001C69C2">
        <w:rPr>
          <w:rFonts w:ascii="標楷體" w:eastAsia="標楷體" w:hAnsi="標楷體" w:cs="Times New Roman" w:hint="eastAsia"/>
          <w:color w:val="000000" w:themeColor="text1"/>
          <w:kern w:val="2"/>
          <w:sz w:val="24"/>
          <w:szCs w:val="24"/>
          <w:lang w:eastAsia="zh-HK"/>
        </w:rPr>
        <w:t>按</w:t>
      </w:r>
      <w:r w:rsidRPr="001C69C2">
        <w:rPr>
          <w:rFonts w:ascii="標楷體" w:eastAsia="標楷體" w:hAnsi="標楷體" w:cs="Times New Roman" w:hint="eastAsia"/>
          <w:color w:val="000000" w:themeColor="text1"/>
          <w:kern w:val="2"/>
          <w:sz w:val="24"/>
          <w:szCs w:val="24"/>
          <w:lang w:eastAsia="zh-HK"/>
        </w:rPr>
        <w:t>附件</w:t>
      </w:r>
      <w:r w:rsidR="00D14F07" w:rsidRPr="001C69C2">
        <w:rPr>
          <w:rFonts w:ascii="標楷體" w:eastAsia="標楷體" w:hAnsi="標楷體" w:cs="Times New Roman" w:hint="eastAsia"/>
          <w:color w:val="000000" w:themeColor="text1"/>
          <w:kern w:val="2"/>
          <w:sz w:val="24"/>
          <w:szCs w:val="24"/>
          <w:lang w:eastAsia="zh-HK"/>
        </w:rPr>
        <w:t>1</w:t>
      </w:r>
      <w:r w:rsidR="002D30DF" w:rsidRPr="001C69C2">
        <w:rPr>
          <w:rFonts w:ascii="標楷體" w:eastAsia="標楷體" w:hAnsi="標楷體" w:cs="Times New Roman" w:hint="eastAsia"/>
          <w:color w:val="000000" w:themeColor="text1"/>
          <w:kern w:val="2"/>
          <w:sz w:val="24"/>
          <w:szCs w:val="24"/>
          <w:lang w:eastAsia="zh-HK"/>
        </w:rPr>
        <w:t>中“項目內容”</w:t>
      </w:r>
      <w:r w:rsidR="00181F05" w:rsidRPr="001C69C2">
        <w:rPr>
          <w:rFonts w:ascii="標楷體" w:eastAsia="標楷體" w:hAnsi="標楷體" w:cs="Times New Roman" w:hint="eastAsia"/>
          <w:color w:val="000000" w:themeColor="text1"/>
          <w:kern w:val="2"/>
          <w:sz w:val="24"/>
          <w:szCs w:val="24"/>
          <w:lang w:eastAsia="zh-HK"/>
        </w:rPr>
        <w:t>及附件</w:t>
      </w:r>
      <w:r w:rsidR="00181F05" w:rsidRPr="001C69C2">
        <w:rPr>
          <w:rFonts w:ascii="標楷體" w:eastAsia="標楷體" w:hAnsi="標楷體" w:cs="Times New Roman" w:hint="eastAsia"/>
          <w:color w:val="000000" w:themeColor="text1"/>
          <w:kern w:val="2"/>
          <w:sz w:val="24"/>
          <w:szCs w:val="24"/>
        </w:rPr>
        <w:t>2</w:t>
      </w:r>
      <w:r w:rsidR="00181F05" w:rsidRPr="001C69C2">
        <w:rPr>
          <w:rFonts w:ascii="標楷體" w:eastAsia="標楷體" w:hAnsi="標楷體" w:cs="Times New Roman" w:hint="eastAsia"/>
          <w:color w:val="000000" w:themeColor="text1"/>
          <w:kern w:val="2"/>
          <w:sz w:val="24"/>
          <w:szCs w:val="24"/>
          <w:lang w:eastAsia="zh-HK"/>
        </w:rPr>
        <w:t>“外牆環保木安</w:t>
      </w:r>
      <w:r w:rsidR="00181F05" w:rsidRPr="001C69C2">
        <w:rPr>
          <w:rFonts w:ascii="標楷體" w:eastAsia="標楷體" w:hAnsi="標楷體" w:cs="Times New Roman" w:hint="eastAsia"/>
          <w:color w:val="000000" w:themeColor="text1"/>
          <w:kern w:val="2"/>
          <w:sz w:val="24"/>
          <w:szCs w:val="24"/>
        </w:rPr>
        <w:t>裝</w:t>
      </w:r>
      <w:r w:rsidR="00181F05" w:rsidRPr="001C69C2">
        <w:rPr>
          <w:rFonts w:ascii="標楷體" w:eastAsia="標楷體" w:hAnsi="標楷體" w:cs="Times New Roman" w:hint="eastAsia"/>
          <w:color w:val="000000" w:themeColor="text1"/>
          <w:kern w:val="2"/>
          <w:sz w:val="24"/>
          <w:szCs w:val="24"/>
          <w:lang w:eastAsia="zh-HK"/>
        </w:rPr>
        <w:t>大</w:t>
      </w:r>
      <w:r w:rsidR="00181F05" w:rsidRPr="001C69C2">
        <w:rPr>
          <w:rFonts w:ascii="標楷體" w:eastAsia="標楷體" w:hAnsi="標楷體" w:cs="新細明體" w:hint="eastAsia"/>
          <w:color w:val="000000" w:themeColor="text1"/>
          <w:kern w:val="2"/>
          <w:sz w:val="24"/>
          <w:szCs w:val="24"/>
          <w:lang w:eastAsia="zh-HK"/>
        </w:rPr>
        <w:t>樣圖</w:t>
      </w:r>
      <w:r w:rsidR="00181F05" w:rsidRPr="001C69C2">
        <w:rPr>
          <w:rFonts w:ascii="標楷體" w:eastAsia="標楷體" w:hAnsi="標楷體" w:cs="Times New Roman" w:hint="eastAsia"/>
          <w:color w:val="000000" w:themeColor="text1"/>
          <w:kern w:val="2"/>
          <w:sz w:val="24"/>
          <w:szCs w:val="24"/>
          <w:lang w:eastAsia="zh-HK"/>
        </w:rPr>
        <w:t>”</w:t>
      </w:r>
      <w:r w:rsidR="002D30DF" w:rsidRPr="001C69C2">
        <w:rPr>
          <w:rFonts w:ascii="標楷體" w:eastAsia="標楷體" w:hAnsi="標楷體" w:cs="Times New Roman" w:hint="eastAsia"/>
          <w:color w:val="000000" w:themeColor="text1"/>
          <w:kern w:val="2"/>
          <w:sz w:val="24"/>
          <w:szCs w:val="24"/>
          <w:lang w:eastAsia="zh-HK"/>
        </w:rPr>
        <w:t>為依據報價</w:t>
      </w:r>
      <w:r w:rsidR="00E97359" w:rsidRPr="001C69C2">
        <w:rPr>
          <w:rFonts w:ascii="標楷體" w:eastAsia="標楷體" w:hAnsi="標楷體" w:cs="Times New Roman" w:hint="eastAsia"/>
          <w:color w:val="000000" w:themeColor="text1"/>
          <w:kern w:val="2"/>
          <w:sz w:val="24"/>
          <w:szCs w:val="24"/>
          <w:lang w:eastAsia="zh-HK"/>
        </w:rPr>
        <w:t>，</w:t>
      </w:r>
      <w:r w:rsidR="003A236E" w:rsidRPr="001C69C2">
        <w:rPr>
          <w:rFonts w:ascii="標楷體" w:eastAsia="標楷體" w:hAnsi="標楷體" w:cs="Times New Roman" w:hint="eastAsia"/>
          <w:color w:val="000000" w:themeColor="text1"/>
          <w:kern w:val="2"/>
          <w:sz w:val="24"/>
          <w:szCs w:val="24"/>
          <w:lang w:eastAsia="zh-HK"/>
        </w:rPr>
        <w:t>不設補交機制。</w:t>
      </w:r>
    </w:p>
    <w:p w:rsidR="003A236E" w:rsidRPr="001C69C2" w:rsidRDefault="00457B77" w:rsidP="00844410">
      <w:pPr>
        <w:widowControl w:val="0"/>
        <w:numPr>
          <w:ilvl w:val="0"/>
          <w:numId w:val="2"/>
        </w:numPr>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報價的有效期：</w:t>
      </w:r>
      <w:r w:rsidR="006C5539" w:rsidRPr="001C69C2">
        <w:rPr>
          <w:rFonts w:ascii="標楷體" w:eastAsia="標楷體" w:hAnsi="標楷體" w:cs="Times New Roman" w:hint="eastAsia"/>
          <w:color w:val="000000" w:themeColor="text1"/>
          <w:kern w:val="2"/>
          <w:sz w:val="24"/>
          <w:szCs w:val="24"/>
          <w:lang w:eastAsia="zh-HK"/>
        </w:rPr>
        <w:t>1</w:t>
      </w:r>
      <w:r w:rsidRPr="001C69C2">
        <w:rPr>
          <w:rFonts w:ascii="標楷體" w:eastAsia="標楷體" w:hAnsi="標楷體" w:cs="Times New Roman" w:hint="eastAsia"/>
          <w:color w:val="000000" w:themeColor="text1"/>
          <w:kern w:val="2"/>
          <w:sz w:val="24"/>
          <w:szCs w:val="24"/>
          <w:lang w:eastAsia="zh-HK"/>
        </w:rPr>
        <w:t>年</w:t>
      </w:r>
      <w:r w:rsidR="00A766AD" w:rsidRPr="001C69C2">
        <w:rPr>
          <w:rFonts w:ascii="標楷體" w:eastAsia="標楷體" w:hAnsi="標楷體" w:cs="Times New Roman" w:hint="eastAsia"/>
          <w:color w:val="000000" w:themeColor="text1"/>
          <w:kern w:val="2"/>
          <w:sz w:val="24"/>
          <w:szCs w:val="24"/>
          <w:lang w:eastAsia="zh-HK"/>
        </w:rPr>
        <w:t>。</w:t>
      </w:r>
    </w:p>
    <w:p w:rsidR="003A236E" w:rsidRPr="001C69C2" w:rsidRDefault="003A236E" w:rsidP="00844410">
      <w:pPr>
        <w:widowControl w:val="0"/>
        <w:numPr>
          <w:ilvl w:val="0"/>
          <w:numId w:val="2"/>
        </w:numPr>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報價單須注明日期，並由報價公司相關負責人或獲授權人於</w:t>
      </w:r>
      <w:r w:rsidRPr="001C69C2">
        <w:rPr>
          <w:rFonts w:ascii="標楷體" w:eastAsia="標楷體" w:hAnsi="標楷體" w:cs="Times New Roman" w:hint="eastAsia"/>
          <w:b/>
          <w:color w:val="000000" w:themeColor="text1"/>
          <w:kern w:val="2"/>
          <w:sz w:val="24"/>
          <w:szCs w:val="24"/>
          <w:lang w:eastAsia="zh-HK"/>
        </w:rPr>
        <w:t>每頁簽署及蓋公司印章</w:t>
      </w:r>
      <w:r w:rsidRPr="001C69C2">
        <w:rPr>
          <w:rFonts w:ascii="標楷體" w:eastAsia="標楷體" w:hAnsi="標楷體" w:cs="Times New Roman" w:hint="eastAsia"/>
          <w:color w:val="000000" w:themeColor="text1"/>
          <w:kern w:val="2"/>
          <w:sz w:val="24"/>
          <w:szCs w:val="24"/>
          <w:lang w:eastAsia="zh-HK"/>
        </w:rPr>
        <w:t>。</w:t>
      </w:r>
    </w:p>
    <w:p w:rsidR="000F3241" w:rsidRPr="001C69C2" w:rsidRDefault="003A236E" w:rsidP="00844410">
      <w:pPr>
        <w:widowControl w:val="0"/>
        <w:numPr>
          <w:ilvl w:val="0"/>
          <w:numId w:val="2"/>
        </w:numPr>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報價均須以澳門元為</w:t>
      </w:r>
      <w:r w:rsidR="005916EB" w:rsidRPr="001C69C2">
        <w:rPr>
          <w:rFonts w:ascii="標楷體" w:eastAsia="標楷體" w:hAnsi="標楷體" w:cs="Times New Roman" w:hint="eastAsia"/>
          <w:color w:val="000000" w:themeColor="text1"/>
          <w:kern w:val="2"/>
          <w:sz w:val="24"/>
          <w:szCs w:val="24"/>
          <w:lang w:eastAsia="zh-HK"/>
        </w:rPr>
        <w:t>標價</w:t>
      </w:r>
      <w:r w:rsidRPr="001C69C2">
        <w:rPr>
          <w:rFonts w:ascii="標楷體" w:eastAsia="標楷體" w:hAnsi="標楷體" w:cs="Times New Roman" w:hint="eastAsia"/>
          <w:color w:val="000000" w:themeColor="text1"/>
          <w:kern w:val="2"/>
          <w:sz w:val="24"/>
          <w:szCs w:val="24"/>
          <w:lang w:eastAsia="zh-HK"/>
        </w:rPr>
        <w:t>單位。</w:t>
      </w:r>
    </w:p>
    <w:p w:rsidR="00EB58DF" w:rsidRPr="001C69C2" w:rsidRDefault="00EE2DDA" w:rsidP="00844410">
      <w:pPr>
        <w:widowControl w:val="0"/>
        <w:numPr>
          <w:ilvl w:val="0"/>
          <w:numId w:val="2"/>
        </w:numPr>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填</w:t>
      </w:r>
      <w:r w:rsidR="00D14F07" w:rsidRPr="001C69C2">
        <w:rPr>
          <w:rFonts w:ascii="標楷體" w:eastAsia="標楷體" w:hAnsi="標楷體" w:cs="Times New Roman" w:hint="eastAsia"/>
          <w:color w:val="000000" w:themeColor="text1"/>
          <w:kern w:val="2"/>
          <w:sz w:val="24"/>
          <w:szCs w:val="24"/>
          <w:lang w:eastAsia="zh-HK"/>
        </w:rPr>
        <w:t>寫附件</w:t>
      </w:r>
      <w:r w:rsidR="00660091" w:rsidRPr="001C69C2">
        <w:rPr>
          <w:rFonts w:ascii="標楷體" w:eastAsia="標楷體" w:hAnsi="標楷體" w:cs="Times New Roman" w:hint="eastAsia"/>
          <w:color w:val="000000" w:themeColor="text1"/>
          <w:kern w:val="2"/>
          <w:sz w:val="24"/>
          <w:szCs w:val="24"/>
        </w:rPr>
        <w:t>3</w:t>
      </w:r>
      <w:r w:rsidR="00B87F38" w:rsidRPr="001C69C2">
        <w:rPr>
          <w:rFonts w:ascii="標楷體" w:eastAsia="標楷體" w:hAnsi="標楷體" w:cs="Times New Roman" w:hint="eastAsia"/>
          <w:color w:val="000000" w:themeColor="text1"/>
          <w:kern w:val="2"/>
          <w:sz w:val="24"/>
          <w:szCs w:val="24"/>
          <w:lang w:eastAsia="zh-HK"/>
        </w:rPr>
        <w:t>的報價</w:t>
      </w:r>
      <w:r w:rsidR="00D14F07" w:rsidRPr="001C69C2">
        <w:rPr>
          <w:rFonts w:ascii="標楷體" w:eastAsia="標楷體" w:hAnsi="標楷體" w:cs="Times New Roman" w:hint="eastAsia"/>
          <w:color w:val="000000" w:themeColor="text1"/>
          <w:kern w:val="2"/>
          <w:sz w:val="24"/>
          <w:szCs w:val="24"/>
          <w:lang w:eastAsia="zh-HK"/>
        </w:rPr>
        <w:t>表。</w:t>
      </w:r>
    </w:p>
    <w:p w:rsidR="002D30DF" w:rsidRPr="001C69C2" w:rsidRDefault="002D30DF" w:rsidP="00844410">
      <w:pPr>
        <w:widowControl w:val="0"/>
        <w:numPr>
          <w:ilvl w:val="0"/>
          <w:numId w:val="2"/>
        </w:numPr>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提供競標公司樣式之報價單作詳細參考，並簽署及蓋印。</w:t>
      </w:r>
    </w:p>
    <w:p w:rsidR="003F3C4A" w:rsidRPr="001C69C2" w:rsidRDefault="00241CC1" w:rsidP="00844410">
      <w:pPr>
        <w:widowControl w:val="0"/>
        <w:numPr>
          <w:ilvl w:val="0"/>
          <w:numId w:val="2"/>
        </w:numPr>
        <w:spacing w:line="0" w:lineRule="atLeast"/>
        <w:rPr>
          <w:rFonts w:ascii="標楷體" w:eastAsia="標楷體" w:hAnsi="標楷體" w:cs="Times New Roman"/>
          <w:color w:val="000000" w:themeColor="text1"/>
          <w:kern w:val="2"/>
          <w:sz w:val="24"/>
          <w:szCs w:val="24"/>
        </w:rPr>
      </w:pPr>
      <w:r w:rsidRPr="001C69C2">
        <w:rPr>
          <w:rFonts w:ascii="標楷體" w:eastAsia="標楷體" w:hAnsi="標楷體" w:cs="Times New Roman" w:hint="eastAsia"/>
          <w:color w:val="000000" w:themeColor="text1"/>
          <w:kern w:val="2"/>
          <w:sz w:val="24"/>
          <w:szCs w:val="24"/>
        </w:rPr>
        <w:t>將</w:t>
      </w:r>
      <w:r w:rsidRPr="001C69C2">
        <w:rPr>
          <w:rFonts w:ascii="標楷體" w:eastAsia="標楷體" w:hAnsi="標楷體" w:cs="Times New Roman" w:hint="eastAsia"/>
          <w:color w:val="000000" w:themeColor="text1"/>
          <w:kern w:val="2"/>
          <w:sz w:val="24"/>
          <w:szCs w:val="24"/>
          <w:lang w:eastAsia="zh-HK"/>
        </w:rPr>
        <w:t>“</w:t>
      </w:r>
      <w:r w:rsidR="003F3C4A" w:rsidRPr="001C69C2">
        <w:rPr>
          <w:rFonts w:ascii="標楷體" w:eastAsia="標楷體" w:hAnsi="標楷體" w:cs="Times New Roman" w:hint="eastAsia"/>
          <w:color w:val="000000" w:themeColor="text1"/>
          <w:kern w:val="2"/>
          <w:sz w:val="24"/>
          <w:szCs w:val="24"/>
        </w:rPr>
        <w:t>報價單</w:t>
      </w:r>
      <w:r w:rsidRPr="001C69C2">
        <w:rPr>
          <w:rFonts w:ascii="標楷體" w:eastAsia="標楷體" w:hAnsi="標楷體" w:cs="Times New Roman" w:hint="eastAsia"/>
          <w:color w:val="000000" w:themeColor="text1"/>
          <w:kern w:val="2"/>
          <w:sz w:val="24"/>
          <w:szCs w:val="24"/>
          <w:lang w:eastAsia="zh-HK"/>
        </w:rPr>
        <w:t>”</w:t>
      </w:r>
      <w:r w:rsidR="002D30DF" w:rsidRPr="001C69C2">
        <w:rPr>
          <w:rFonts w:ascii="標楷體" w:eastAsia="標楷體" w:hAnsi="標楷體" w:cs="Times New Roman" w:hint="eastAsia"/>
          <w:color w:val="000000" w:themeColor="text1"/>
          <w:kern w:val="2"/>
          <w:sz w:val="24"/>
          <w:szCs w:val="24"/>
          <w:lang w:eastAsia="zh-HK"/>
        </w:rPr>
        <w:t>、</w:t>
      </w:r>
      <w:r w:rsidRPr="001C69C2">
        <w:rPr>
          <w:rFonts w:ascii="標楷體" w:eastAsia="標楷體" w:hAnsi="標楷體" w:cs="Times New Roman" w:hint="eastAsia"/>
          <w:color w:val="000000" w:themeColor="text1"/>
          <w:kern w:val="2"/>
          <w:sz w:val="24"/>
          <w:szCs w:val="24"/>
          <w:lang w:eastAsia="zh-HK"/>
        </w:rPr>
        <w:t>“</w:t>
      </w:r>
      <w:r w:rsidR="009E527C" w:rsidRPr="001C69C2">
        <w:rPr>
          <w:rFonts w:ascii="標楷體" w:eastAsia="標楷體" w:hAnsi="標楷體" w:cs="Times New Roman" w:hint="eastAsia"/>
          <w:color w:val="000000" w:themeColor="text1"/>
          <w:kern w:val="2"/>
          <w:sz w:val="24"/>
          <w:szCs w:val="24"/>
          <w:lang w:eastAsia="zh-HK"/>
        </w:rPr>
        <w:t>填</w:t>
      </w:r>
      <w:r w:rsidR="009E527C" w:rsidRPr="001C69C2">
        <w:rPr>
          <w:rFonts w:ascii="標楷體" w:eastAsia="標楷體" w:hAnsi="標楷體" w:cs="新細明體" w:hint="eastAsia"/>
          <w:color w:val="000000" w:themeColor="text1"/>
          <w:kern w:val="2"/>
          <w:sz w:val="24"/>
          <w:szCs w:val="24"/>
          <w:lang w:eastAsia="zh-HK"/>
        </w:rPr>
        <w:t>妥的附件2</w:t>
      </w:r>
      <w:r w:rsidR="00B87F38" w:rsidRPr="001C69C2">
        <w:rPr>
          <w:rFonts w:ascii="標楷體" w:eastAsia="標楷體" w:hAnsi="標楷體" w:cs="Times New Roman" w:hint="eastAsia"/>
          <w:color w:val="000000" w:themeColor="text1"/>
          <w:kern w:val="2"/>
          <w:sz w:val="24"/>
          <w:szCs w:val="24"/>
          <w:lang w:eastAsia="zh-HK"/>
        </w:rPr>
        <w:t>”</w:t>
      </w:r>
      <w:r w:rsidR="002D30DF" w:rsidRPr="001C69C2">
        <w:rPr>
          <w:rFonts w:ascii="標楷體" w:eastAsia="標楷體" w:hAnsi="標楷體" w:cs="Times New Roman" w:hint="eastAsia"/>
          <w:color w:val="000000" w:themeColor="text1"/>
          <w:kern w:val="2"/>
          <w:sz w:val="24"/>
          <w:szCs w:val="24"/>
          <w:lang w:eastAsia="zh-HK"/>
        </w:rPr>
        <w:t>及其他資料</w:t>
      </w:r>
      <w:r w:rsidR="005E28F0" w:rsidRPr="001C69C2">
        <w:rPr>
          <w:rFonts w:ascii="標楷體" w:eastAsia="標楷體" w:hAnsi="標楷體" w:cs="Times New Roman" w:hint="eastAsia"/>
          <w:color w:val="000000" w:themeColor="text1"/>
          <w:kern w:val="2"/>
          <w:sz w:val="24"/>
          <w:szCs w:val="24"/>
          <w:lang w:eastAsia="zh-HK"/>
        </w:rPr>
        <w:t>以</w:t>
      </w:r>
      <w:r w:rsidR="003A236E" w:rsidRPr="001C69C2">
        <w:rPr>
          <w:rFonts w:ascii="標楷體" w:eastAsia="標楷體" w:hAnsi="標楷體" w:cs="Times New Roman" w:hint="eastAsia"/>
          <w:color w:val="000000" w:themeColor="text1"/>
          <w:kern w:val="2"/>
          <w:sz w:val="24"/>
          <w:szCs w:val="24"/>
        </w:rPr>
        <w:t>密封</w:t>
      </w:r>
      <w:r w:rsidR="003F3C4A" w:rsidRPr="001C69C2">
        <w:rPr>
          <w:rFonts w:ascii="標楷體" w:eastAsia="標楷體" w:hAnsi="標楷體" w:cs="Times New Roman" w:hint="eastAsia"/>
          <w:color w:val="000000" w:themeColor="text1"/>
          <w:kern w:val="2"/>
          <w:sz w:val="24"/>
          <w:szCs w:val="24"/>
        </w:rPr>
        <w:t>信封</w:t>
      </w:r>
      <w:r w:rsidR="000417B0" w:rsidRPr="001C69C2">
        <w:rPr>
          <w:rFonts w:ascii="標楷體" w:eastAsia="標楷體" w:hAnsi="標楷體" w:cs="Times New Roman" w:hint="eastAsia"/>
          <w:color w:val="000000" w:themeColor="text1"/>
          <w:kern w:val="2"/>
          <w:sz w:val="24"/>
          <w:szCs w:val="24"/>
          <w:lang w:eastAsia="zh-HK"/>
        </w:rPr>
        <w:t>送到本</w:t>
      </w:r>
      <w:r w:rsidR="003F3C4A" w:rsidRPr="001C69C2">
        <w:rPr>
          <w:rFonts w:ascii="標楷體" w:eastAsia="標楷體" w:hAnsi="標楷體" w:cs="Times New Roman" w:hint="eastAsia"/>
          <w:color w:val="000000" w:themeColor="text1"/>
          <w:kern w:val="2"/>
          <w:sz w:val="24"/>
          <w:szCs w:val="24"/>
          <w:lang w:eastAsia="zh-HK"/>
        </w:rPr>
        <w:t>校</w:t>
      </w:r>
      <w:r w:rsidR="000417B0" w:rsidRPr="001C69C2">
        <w:rPr>
          <w:rFonts w:ascii="標楷體" w:eastAsia="標楷體" w:hAnsi="標楷體" w:cs="Times New Roman" w:hint="eastAsia"/>
          <w:color w:val="000000" w:themeColor="text1"/>
          <w:kern w:val="2"/>
          <w:sz w:val="24"/>
          <w:szCs w:val="24"/>
          <w:lang w:eastAsia="zh-HK"/>
        </w:rPr>
        <w:t>，信</w:t>
      </w:r>
      <w:r w:rsidR="003A236E" w:rsidRPr="001C69C2">
        <w:rPr>
          <w:rFonts w:ascii="標楷體" w:eastAsia="標楷體" w:hAnsi="標楷體" w:cs="Times New Roman" w:hint="eastAsia"/>
          <w:color w:val="000000" w:themeColor="text1"/>
          <w:kern w:val="2"/>
          <w:sz w:val="24"/>
          <w:szCs w:val="24"/>
        </w:rPr>
        <w:t>封註明</w:t>
      </w:r>
      <w:r w:rsidR="003F3C4A" w:rsidRPr="001C69C2">
        <w:rPr>
          <w:rFonts w:ascii="標楷體" w:eastAsia="標楷體" w:hAnsi="標楷體" w:cs="Times New Roman" w:hint="eastAsia"/>
          <w:color w:val="000000" w:themeColor="text1"/>
          <w:kern w:val="2"/>
          <w:sz w:val="24"/>
          <w:szCs w:val="24"/>
          <w:lang w:eastAsia="zh-HK"/>
        </w:rPr>
        <w:t>以下內容：</w:t>
      </w:r>
    </w:p>
    <w:p w:rsidR="002D30DF" w:rsidRPr="001C69C2" w:rsidRDefault="002D30DF" w:rsidP="00844410">
      <w:pPr>
        <w:widowControl w:val="0"/>
        <w:spacing w:line="0" w:lineRule="atLeast"/>
        <w:ind w:firstLineChars="200" w:firstLine="480"/>
        <w:rPr>
          <w:rFonts w:ascii="標楷體" w:eastAsia="標楷體" w:hAnsi="標楷體" w:cs="Times New Roman"/>
          <w:color w:val="000000" w:themeColor="text1"/>
          <w:kern w:val="2"/>
          <w:sz w:val="24"/>
          <w:szCs w:val="24"/>
        </w:rPr>
      </w:pPr>
      <w:r w:rsidRPr="001C69C2">
        <w:rPr>
          <w:rFonts w:ascii="標楷體" w:eastAsia="標楷體" w:hAnsi="標楷體" w:cs="Times New Roman" w:hint="eastAsia"/>
          <w:color w:val="000000" w:themeColor="text1"/>
          <w:kern w:val="2"/>
          <w:sz w:val="24"/>
          <w:szCs w:val="24"/>
        </w:rPr>
        <w:t>2025-2026學年化地瑪聖母女子學校</w:t>
      </w:r>
    </w:p>
    <w:p w:rsidR="002D30DF" w:rsidRPr="001C69C2" w:rsidRDefault="002D30DF" w:rsidP="00844410">
      <w:pPr>
        <w:widowControl w:val="0"/>
        <w:spacing w:line="0" w:lineRule="atLeast"/>
        <w:ind w:firstLineChars="200" w:firstLine="480"/>
        <w:rPr>
          <w:rFonts w:ascii="標楷體" w:eastAsia="標楷體" w:hAnsi="標楷體" w:cs="Times New Roman"/>
          <w:color w:val="000000" w:themeColor="text1"/>
          <w:kern w:val="2"/>
          <w:sz w:val="24"/>
          <w:szCs w:val="24"/>
        </w:rPr>
      </w:pPr>
      <w:r w:rsidRPr="001C69C2">
        <w:rPr>
          <w:rFonts w:ascii="標楷體" w:eastAsia="標楷體" w:hAnsi="標楷體" w:cs="Times New Roman" w:hint="eastAsia"/>
          <w:color w:val="000000" w:themeColor="text1"/>
          <w:kern w:val="2"/>
          <w:sz w:val="24"/>
          <w:szCs w:val="24"/>
        </w:rPr>
        <w:t xml:space="preserve">SC25-1185060校舍興建與修葺及設備購置-校舍修葺 </w:t>
      </w:r>
    </w:p>
    <w:p w:rsidR="002D30DF" w:rsidRPr="001C69C2" w:rsidRDefault="002D30DF" w:rsidP="00844410">
      <w:pPr>
        <w:widowControl w:val="0"/>
        <w:spacing w:line="0" w:lineRule="atLeast"/>
        <w:ind w:firstLineChars="200" w:firstLine="480"/>
        <w:rPr>
          <w:rFonts w:ascii="標楷體" w:eastAsia="標楷體" w:hAnsi="標楷體" w:cs="Times New Roman"/>
          <w:color w:val="000000" w:themeColor="text1"/>
          <w:kern w:val="2"/>
          <w:sz w:val="24"/>
          <w:szCs w:val="24"/>
        </w:rPr>
      </w:pPr>
      <w:r w:rsidRPr="001C69C2">
        <w:rPr>
          <w:rFonts w:ascii="標楷體" w:eastAsia="標楷體" w:hAnsi="標楷體" w:cs="Times New Roman" w:hint="eastAsia"/>
          <w:color w:val="000000" w:themeColor="text1"/>
          <w:kern w:val="2"/>
          <w:sz w:val="24"/>
          <w:szCs w:val="24"/>
        </w:rPr>
        <w:t>M25-0005872329外牆環保木公開招標報價</w:t>
      </w:r>
    </w:p>
    <w:p w:rsidR="003F3C4A" w:rsidRPr="001C69C2" w:rsidRDefault="00DA3219" w:rsidP="00844410">
      <w:pPr>
        <w:widowControl w:val="0"/>
        <w:spacing w:line="0" w:lineRule="atLeast"/>
        <w:ind w:firstLineChars="200" w:firstLine="480"/>
        <w:rPr>
          <w:rFonts w:ascii="標楷體" w:eastAsia="標楷體" w:hAnsi="標楷體" w:cs="Times New Roman"/>
          <w:color w:val="000000" w:themeColor="text1"/>
          <w:kern w:val="2"/>
          <w:sz w:val="24"/>
          <w:szCs w:val="24"/>
        </w:rPr>
      </w:pPr>
      <w:r w:rsidRPr="001C69C2">
        <w:rPr>
          <w:rFonts w:ascii="標楷體" w:eastAsia="標楷體" w:hAnsi="標楷體" w:cs="Times New Roman" w:hint="eastAsia"/>
          <w:color w:val="000000" w:themeColor="text1"/>
          <w:kern w:val="2"/>
          <w:sz w:val="24"/>
          <w:szCs w:val="24"/>
          <w:lang w:eastAsia="zh-HK"/>
        </w:rPr>
        <w:t>劉麗妹</w:t>
      </w:r>
      <w:r w:rsidR="000F3241" w:rsidRPr="001C69C2">
        <w:rPr>
          <w:rFonts w:ascii="標楷體" w:eastAsia="標楷體" w:hAnsi="標楷體" w:cs="Times New Roman" w:hint="eastAsia"/>
          <w:color w:val="000000" w:themeColor="text1"/>
          <w:kern w:val="2"/>
          <w:sz w:val="24"/>
          <w:szCs w:val="24"/>
          <w:lang w:eastAsia="zh-HK"/>
        </w:rPr>
        <w:t>校長</w:t>
      </w:r>
      <w:r w:rsidR="003F3C4A" w:rsidRPr="001C69C2">
        <w:rPr>
          <w:rFonts w:ascii="標楷體" w:eastAsia="標楷體" w:hAnsi="標楷體" w:cs="Times New Roman" w:hint="eastAsia"/>
          <w:color w:val="000000" w:themeColor="text1"/>
          <w:kern w:val="2"/>
          <w:sz w:val="24"/>
          <w:szCs w:val="24"/>
        </w:rPr>
        <w:t>收</w:t>
      </w:r>
    </w:p>
    <w:p w:rsidR="000F3241" w:rsidRPr="001C69C2" w:rsidRDefault="003F3C4A" w:rsidP="00844410">
      <w:pPr>
        <w:pStyle w:val="ac"/>
        <w:widowControl w:val="0"/>
        <w:numPr>
          <w:ilvl w:val="0"/>
          <w:numId w:val="2"/>
        </w:numPr>
        <w:spacing w:line="0" w:lineRule="atLeast"/>
        <w:ind w:leftChars="0"/>
        <w:rPr>
          <w:rFonts w:ascii="標楷體" w:eastAsia="標楷體" w:hAnsi="標楷體" w:cs="Times New Roman"/>
          <w:color w:val="000000" w:themeColor="text1"/>
          <w:kern w:val="2"/>
          <w:sz w:val="24"/>
          <w:szCs w:val="24"/>
        </w:rPr>
      </w:pPr>
      <w:r w:rsidRPr="001C69C2">
        <w:rPr>
          <w:rFonts w:ascii="標楷體" w:eastAsia="標楷體" w:hAnsi="標楷體" w:cs="Times New Roman" w:hint="eastAsia"/>
          <w:color w:val="000000" w:themeColor="text1"/>
          <w:kern w:val="2"/>
          <w:sz w:val="24"/>
          <w:szCs w:val="24"/>
          <w:lang w:eastAsia="zh-HK"/>
        </w:rPr>
        <w:t>報價日期由即日起至</w:t>
      </w:r>
      <w:r w:rsidR="000F3241" w:rsidRPr="001C69C2">
        <w:rPr>
          <w:rFonts w:ascii="標楷體" w:eastAsia="標楷體" w:hAnsi="標楷體" w:cs="微軟正黑體"/>
          <w:color w:val="000000" w:themeColor="text1"/>
          <w:sz w:val="24"/>
          <w:szCs w:val="24"/>
        </w:rPr>
        <w:t>202</w:t>
      </w:r>
      <w:r w:rsidR="0017391D" w:rsidRPr="001C69C2">
        <w:rPr>
          <w:rFonts w:ascii="標楷體" w:eastAsia="標楷體" w:hAnsi="標楷體" w:cs="微軟正黑體"/>
          <w:color w:val="000000" w:themeColor="text1"/>
          <w:sz w:val="24"/>
          <w:szCs w:val="24"/>
        </w:rPr>
        <w:t>5</w:t>
      </w:r>
      <w:r w:rsidR="000F3241" w:rsidRPr="001C69C2">
        <w:rPr>
          <w:rFonts w:ascii="標楷體" w:eastAsia="標楷體" w:hAnsi="標楷體" w:cs="微軟正黑體"/>
          <w:color w:val="000000" w:themeColor="text1"/>
          <w:sz w:val="24"/>
          <w:szCs w:val="24"/>
        </w:rPr>
        <w:t>年</w:t>
      </w:r>
      <w:r w:rsidR="002D30DF" w:rsidRPr="001C69C2">
        <w:rPr>
          <w:rFonts w:ascii="標楷體" w:eastAsia="標楷體" w:hAnsi="標楷體" w:cs="微軟正黑體"/>
          <w:color w:val="000000" w:themeColor="text1"/>
          <w:sz w:val="24"/>
          <w:szCs w:val="24"/>
        </w:rPr>
        <w:t>11</w:t>
      </w:r>
      <w:r w:rsidR="000F3241" w:rsidRPr="001C69C2">
        <w:rPr>
          <w:rFonts w:ascii="標楷體" w:eastAsia="標楷體" w:hAnsi="標楷體" w:cs="微軟正黑體"/>
          <w:color w:val="000000" w:themeColor="text1"/>
          <w:sz w:val="24"/>
          <w:szCs w:val="24"/>
        </w:rPr>
        <w:t>月</w:t>
      </w:r>
      <w:r w:rsidR="008A6EFE">
        <w:rPr>
          <w:rFonts w:ascii="標楷體" w:eastAsia="標楷體" w:hAnsi="標楷體" w:cs="微軟正黑體" w:hint="eastAsia"/>
          <w:color w:val="000000" w:themeColor="text1"/>
          <w:sz w:val="24"/>
          <w:szCs w:val="24"/>
        </w:rPr>
        <w:t>6</w:t>
      </w:r>
      <w:bookmarkStart w:id="0" w:name="_GoBack"/>
      <w:bookmarkEnd w:id="0"/>
      <w:r w:rsidR="003F68F2" w:rsidRPr="001C69C2">
        <w:rPr>
          <w:rFonts w:ascii="標楷體" w:eastAsia="標楷體" w:hAnsi="標楷體" w:cs="微軟正黑體"/>
          <w:color w:val="000000" w:themeColor="text1"/>
          <w:sz w:val="24"/>
          <w:szCs w:val="24"/>
        </w:rPr>
        <w:t>日</w:t>
      </w:r>
      <w:r w:rsidR="000F3241" w:rsidRPr="001C69C2">
        <w:rPr>
          <w:rFonts w:ascii="標楷體" w:eastAsia="標楷體" w:hAnsi="標楷體" w:cs="微軟正黑體"/>
          <w:color w:val="000000" w:themeColor="text1"/>
          <w:sz w:val="24"/>
          <w:szCs w:val="24"/>
        </w:rPr>
        <w:t>(下午</w:t>
      </w:r>
      <w:r w:rsidR="00DC1A7A" w:rsidRPr="001C69C2">
        <w:rPr>
          <w:rFonts w:ascii="標楷體" w:eastAsia="標楷體" w:hAnsi="標楷體" w:cs="微軟正黑體" w:hint="eastAsia"/>
          <w:color w:val="000000" w:themeColor="text1"/>
          <w:sz w:val="24"/>
          <w:szCs w:val="24"/>
          <w:lang w:eastAsia="zh-HK"/>
        </w:rPr>
        <w:t>4:30</w:t>
      </w:r>
      <w:r w:rsidR="000F3241" w:rsidRPr="001C69C2">
        <w:rPr>
          <w:rFonts w:ascii="標楷體" w:eastAsia="標楷體" w:hAnsi="標楷體" w:cs="微軟正黑體"/>
          <w:color w:val="000000" w:themeColor="text1"/>
          <w:sz w:val="24"/>
          <w:szCs w:val="24"/>
        </w:rPr>
        <w:t>)</w:t>
      </w:r>
      <w:r w:rsidR="000F3241" w:rsidRPr="001C69C2">
        <w:rPr>
          <w:rFonts w:ascii="標楷體" w:eastAsia="標楷體" w:hAnsi="標楷體" w:cs="Times New Roman" w:hint="eastAsia"/>
          <w:color w:val="000000" w:themeColor="text1"/>
          <w:kern w:val="2"/>
          <w:sz w:val="24"/>
          <w:szCs w:val="24"/>
        </w:rPr>
        <w:t xml:space="preserve"> </w:t>
      </w:r>
      <w:r w:rsidRPr="001C69C2">
        <w:rPr>
          <w:rFonts w:ascii="標楷體" w:eastAsia="標楷體" w:hAnsi="標楷體" w:cs="Times New Roman" w:hint="eastAsia"/>
          <w:color w:val="000000" w:themeColor="text1"/>
          <w:kern w:val="2"/>
          <w:sz w:val="24"/>
          <w:szCs w:val="24"/>
          <w:lang w:eastAsia="zh-HK"/>
        </w:rPr>
        <w:t>止。</w:t>
      </w:r>
    </w:p>
    <w:p w:rsidR="003A236E" w:rsidRPr="001C69C2" w:rsidRDefault="003A236E" w:rsidP="00844410">
      <w:pPr>
        <w:widowControl w:val="0"/>
        <w:spacing w:line="0" w:lineRule="atLeast"/>
        <w:rPr>
          <w:rFonts w:ascii="標楷體" w:eastAsia="標楷體" w:hAnsi="標楷體" w:cs="Times New Roman"/>
          <w:color w:val="000000" w:themeColor="text1"/>
          <w:kern w:val="2"/>
          <w:sz w:val="24"/>
          <w:szCs w:val="24"/>
        </w:rPr>
      </w:pPr>
    </w:p>
    <w:p w:rsidR="003A236E" w:rsidRPr="001C69C2" w:rsidRDefault="005029E3"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四</w:t>
      </w:r>
      <w:r w:rsidR="003A236E" w:rsidRPr="001C69C2">
        <w:rPr>
          <w:rFonts w:ascii="標楷體" w:eastAsia="標楷體" w:hAnsi="標楷體" w:cs="Times New Roman" w:hint="eastAsia"/>
          <w:color w:val="000000" w:themeColor="text1"/>
          <w:kern w:val="2"/>
          <w:sz w:val="24"/>
          <w:szCs w:val="24"/>
          <w:lang w:eastAsia="zh-HK"/>
        </w:rPr>
        <w:t>、評標標準及其所佔比重：</w:t>
      </w:r>
    </w:p>
    <w:p w:rsidR="005916EB" w:rsidRPr="001C69C2" w:rsidRDefault="005916EB"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A. 合理造價：50%</w:t>
      </w:r>
    </w:p>
    <w:p w:rsidR="005916EB" w:rsidRPr="001C69C2" w:rsidRDefault="005916EB"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B. 材料：20%</w:t>
      </w:r>
    </w:p>
    <w:p w:rsidR="00844410" w:rsidRPr="001C69C2" w:rsidRDefault="005916EB"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C. 同類型之施工經驗（背景分析）：20%</w:t>
      </w:r>
      <w:r w:rsidR="00844410" w:rsidRPr="001C69C2">
        <w:rPr>
          <w:rFonts w:ascii="標楷體" w:eastAsia="標楷體" w:hAnsi="標楷體" w:cs="Times New Roman" w:hint="eastAsia"/>
          <w:color w:val="000000" w:themeColor="text1"/>
          <w:kern w:val="2"/>
          <w:sz w:val="24"/>
          <w:szCs w:val="24"/>
          <w:lang w:eastAsia="zh-HK"/>
        </w:rPr>
        <w:t xml:space="preserve"> </w:t>
      </w:r>
    </w:p>
    <w:p w:rsidR="00844410" w:rsidRPr="001C69C2" w:rsidRDefault="00844410"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D. 售後服務: 10%</w:t>
      </w:r>
    </w:p>
    <w:p w:rsidR="003A236E" w:rsidRPr="001C69C2" w:rsidRDefault="003A236E" w:rsidP="00844410">
      <w:pPr>
        <w:widowControl w:val="0"/>
        <w:spacing w:line="0" w:lineRule="atLeast"/>
        <w:rPr>
          <w:rFonts w:ascii="標楷體" w:eastAsia="標楷體" w:hAnsi="標楷體" w:cs="Times New Roman"/>
          <w:color w:val="000000" w:themeColor="text1"/>
          <w:kern w:val="2"/>
          <w:sz w:val="24"/>
          <w:szCs w:val="24"/>
        </w:rPr>
      </w:pPr>
    </w:p>
    <w:p w:rsidR="003A236E" w:rsidRPr="001C69C2" w:rsidRDefault="00C43A7D"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五</w:t>
      </w:r>
      <w:r w:rsidR="003A236E" w:rsidRPr="001C69C2">
        <w:rPr>
          <w:rFonts w:ascii="標楷體" w:eastAsia="標楷體" w:hAnsi="標楷體" w:cs="Times New Roman" w:hint="eastAsia"/>
          <w:color w:val="000000" w:themeColor="text1"/>
          <w:kern w:val="2"/>
          <w:sz w:val="24"/>
          <w:szCs w:val="24"/>
          <w:lang w:eastAsia="zh-HK"/>
        </w:rPr>
        <w:t>、判給情況：</w:t>
      </w:r>
    </w:p>
    <w:p w:rsidR="003A236E" w:rsidRPr="001C69C2" w:rsidRDefault="003A236E"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將按項目類別報價的實際情況判給予</w:t>
      </w:r>
      <w:r w:rsidR="005916EB" w:rsidRPr="001C69C2">
        <w:rPr>
          <w:rFonts w:ascii="標楷體" w:eastAsia="標楷體" w:hAnsi="標楷體" w:cs="Times New Roman" w:hint="eastAsia"/>
          <w:color w:val="000000" w:themeColor="text1"/>
          <w:kern w:val="2"/>
          <w:sz w:val="24"/>
          <w:szCs w:val="24"/>
          <w:lang w:eastAsia="zh-HK"/>
        </w:rPr>
        <w:t>承建</w:t>
      </w:r>
      <w:r w:rsidRPr="001C69C2">
        <w:rPr>
          <w:rFonts w:ascii="標楷體" w:eastAsia="標楷體" w:hAnsi="標楷體" w:cs="Times New Roman" w:hint="eastAsia"/>
          <w:color w:val="000000" w:themeColor="text1"/>
          <w:kern w:val="2"/>
          <w:sz w:val="24"/>
          <w:szCs w:val="24"/>
          <w:lang w:eastAsia="zh-HK"/>
        </w:rPr>
        <w:t>商。</w:t>
      </w:r>
    </w:p>
    <w:p w:rsidR="003A236E" w:rsidRPr="001C69C2" w:rsidRDefault="003A236E" w:rsidP="00844410">
      <w:pPr>
        <w:widowControl w:val="0"/>
        <w:spacing w:line="0" w:lineRule="atLeast"/>
        <w:rPr>
          <w:rFonts w:ascii="標楷體" w:eastAsia="標楷體" w:hAnsi="標楷體" w:cs="Times New Roman"/>
          <w:color w:val="000000" w:themeColor="text1"/>
          <w:kern w:val="2"/>
          <w:sz w:val="24"/>
          <w:szCs w:val="24"/>
          <w:lang w:eastAsia="zh-HK"/>
        </w:rPr>
      </w:pPr>
    </w:p>
    <w:p w:rsidR="003A236E" w:rsidRPr="001C69C2" w:rsidRDefault="00C43A7D"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六</w:t>
      </w:r>
      <w:r w:rsidR="003A236E" w:rsidRPr="001C69C2">
        <w:rPr>
          <w:rFonts w:ascii="標楷體" w:eastAsia="標楷體" w:hAnsi="標楷體" w:cs="Times New Roman" w:hint="eastAsia"/>
          <w:color w:val="000000" w:themeColor="text1"/>
          <w:kern w:val="2"/>
          <w:sz w:val="24"/>
          <w:szCs w:val="24"/>
          <w:lang w:eastAsia="zh-HK"/>
        </w:rPr>
        <w:t>、開標地點、日期及時間：</w:t>
      </w:r>
    </w:p>
    <w:p w:rsidR="003A236E" w:rsidRPr="001C69C2" w:rsidRDefault="003A236E"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地點：化地瑪聖母女子學校</w:t>
      </w:r>
    </w:p>
    <w:p w:rsidR="003A236E" w:rsidRPr="001C69C2" w:rsidRDefault="003A236E"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日期及時間：</w:t>
      </w:r>
      <w:r w:rsidR="00DA3219" w:rsidRPr="001C69C2">
        <w:rPr>
          <w:rFonts w:ascii="標楷體" w:eastAsia="標楷體" w:hAnsi="標楷體" w:cs="Times New Roman" w:hint="eastAsia"/>
          <w:color w:val="000000" w:themeColor="text1"/>
          <w:kern w:val="2"/>
          <w:sz w:val="24"/>
          <w:szCs w:val="24"/>
        </w:rPr>
        <w:t>1</w:t>
      </w:r>
      <w:r w:rsidR="005916EB" w:rsidRPr="001C69C2">
        <w:rPr>
          <w:rFonts w:ascii="標楷體" w:eastAsia="標楷體" w:hAnsi="標楷體" w:cs="Times New Roman" w:hint="eastAsia"/>
          <w:color w:val="000000" w:themeColor="text1"/>
          <w:kern w:val="2"/>
          <w:sz w:val="24"/>
          <w:szCs w:val="24"/>
        </w:rPr>
        <w:t>1</w:t>
      </w:r>
      <w:r w:rsidRPr="001C69C2">
        <w:rPr>
          <w:rFonts w:ascii="標楷體" w:eastAsia="標楷體" w:hAnsi="標楷體" w:cs="Times New Roman" w:hint="eastAsia"/>
          <w:color w:val="000000" w:themeColor="text1"/>
          <w:kern w:val="2"/>
          <w:sz w:val="24"/>
          <w:szCs w:val="24"/>
          <w:lang w:eastAsia="zh-HK"/>
        </w:rPr>
        <w:t>月</w:t>
      </w:r>
      <w:r w:rsidR="00181F05" w:rsidRPr="001C69C2">
        <w:rPr>
          <w:rFonts w:ascii="標楷體" w:eastAsia="標楷體" w:hAnsi="標楷體" w:cs="Times New Roman" w:hint="eastAsia"/>
          <w:color w:val="000000" w:themeColor="text1"/>
          <w:kern w:val="2"/>
          <w:sz w:val="24"/>
          <w:szCs w:val="24"/>
          <w:lang w:eastAsia="zh-HK"/>
        </w:rPr>
        <w:t>7</w:t>
      </w:r>
      <w:r w:rsidRPr="001C69C2">
        <w:rPr>
          <w:rFonts w:ascii="標楷體" w:eastAsia="標楷體" w:hAnsi="標楷體" w:cs="Times New Roman" w:hint="eastAsia"/>
          <w:color w:val="000000" w:themeColor="text1"/>
          <w:kern w:val="2"/>
          <w:sz w:val="24"/>
          <w:szCs w:val="24"/>
          <w:lang w:eastAsia="zh-HK"/>
        </w:rPr>
        <w:t>日</w:t>
      </w:r>
      <w:r w:rsidR="007879DC" w:rsidRPr="001C69C2">
        <w:rPr>
          <w:rFonts w:ascii="標楷體" w:eastAsia="標楷體" w:hAnsi="標楷體" w:cs="Times New Roman" w:hint="eastAsia"/>
          <w:color w:val="000000" w:themeColor="text1"/>
          <w:kern w:val="2"/>
          <w:sz w:val="24"/>
          <w:szCs w:val="24"/>
          <w:lang w:eastAsia="zh-HK"/>
        </w:rPr>
        <w:t>下</w:t>
      </w:r>
      <w:r w:rsidRPr="001C69C2">
        <w:rPr>
          <w:rFonts w:ascii="標楷體" w:eastAsia="標楷體" w:hAnsi="標楷體" w:cs="Times New Roman" w:hint="eastAsia"/>
          <w:color w:val="000000" w:themeColor="text1"/>
          <w:kern w:val="2"/>
          <w:sz w:val="24"/>
          <w:szCs w:val="24"/>
          <w:lang w:eastAsia="zh-HK"/>
        </w:rPr>
        <w:t>午</w:t>
      </w:r>
      <w:r w:rsidR="00181F05" w:rsidRPr="001C69C2">
        <w:rPr>
          <w:rFonts w:ascii="標楷體" w:eastAsia="標楷體" w:hAnsi="標楷體" w:cs="Times New Roman" w:hint="eastAsia"/>
          <w:color w:val="000000" w:themeColor="text1"/>
          <w:kern w:val="2"/>
          <w:sz w:val="24"/>
          <w:szCs w:val="24"/>
        </w:rPr>
        <w:t>15</w:t>
      </w:r>
      <w:r w:rsidR="00412D88" w:rsidRPr="001C69C2">
        <w:rPr>
          <w:rFonts w:ascii="標楷體" w:eastAsia="標楷體" w:hAnsi="標楷體" w:cs="Times New Roman" w:hint="eastAsia"/>
          <w:color w:val="000000" w:themeColor="text1"/>
          <w:kern w:val="2"/>
          <w:sz w:val="24"/>
          <w:szCs w:val="24"/>
        </w:rPr>
        <w:t>:</w:t>
      </w:r>
      <w:r w:rsidR="00181F05" w:rsidRPr="001C69C2">
        <w:rPr>
          <w:rFonts w:ascii="標楷體" w:eastAsia="標楷體" w:hAnsi="標楷體" w:cs="Times New Roman" w:hint="eastAsia"/>
          <w:color w:val="000000" w:themeColor="text1"/>
          <w:kern w:val="2"/>
          <w:sz w:val="24"/>
          <w:szCs w:val="24"/>
        </w:rPr>
        <w:t>00</w:t>
      </w:r>
    </w:p>
    <w:p w:rsidR="003A236E" w:rsidRPr="001C69C2" w:rsidRDefault="003A236E" w:rsidP="00844410">
      <w:pPr>
        <w:widowControl w:val="0"/>
        <w:spacing w:line="0" w:lineRule="atLeast"/>
        <w:rPr>
          <w:rFonts w:ascii="標楷體" w:eastAsia="標楷體" w:hAnsi="標楷體" w:cs="Times New Roman"/>
          <w:color w:val="000000" w:themeColor="text1"/>
          <w:kern w:val="2"/>
          <w:sz w:val="24"/>
          <w:szCs w:val="24"/>
        </w:rPr>
      </w:pPr>
    </w:p>
    <w:p w:rsidR="003A236E" w:rsidRPr="001C69C2" w:rsidRDefault="00C43A7D" w:rsidP="00844410">
      <w:pPr>
        <w:widowControl w:val="0"/>
        <w:spacing w:line="0" w:lineRule="atLeast"/>
        <w:rPr>
          <w:rFonts w:ascii="標楷體" w:eastAsia="標楷體" w:hAnsi="標楷體" w:cs="Times New Roman"/>
          <w:color w:val="000000" w:themeColor="text1"/>
          <w:kern w:val="2"/>
          <w:sz w:val="24"/>
          <w:szCs w:val="24"/>
        </w:rPr>
      </w:pPr>
      <w:r w:rsidRPr="001C69C2">
        <w:rPr>
          <w:rFonts w:ascii="標楷體" w:eastAsia="標楷體" w:hAnsi="標楷體" w:cs="Times New Roman" w:hint="eastAsia"/>
          <w:color w:val="000000" w:themeColor="text1"/>
          <w:kern w:val="2"/>
          <w:sz w:val="24"/>
          <w:szCs w:val="24"/>
          <w:lang w:eastAsia="zh-HK"/>
        </w:rPr>
        <w:t>七</w:t>
      </w:r>
      <w:r w:rsidR="003A236E" w:rsidRPr="001C69C2">
        <w:rPr>
          <w:rFonts w:ascii="標楷體" w:eastAsia="標楷體" w:hAnsi="標楷體" w:cs="Times New Roman" w:hint="eastAsia"/>
          <w:color w:val="000000" w:themeColor="text1"/>
          <w:kern w:val="2"/>
          <w:sz w:val="24"/>
          <w:szCs w:val="24"/>
          <w:lang w:eastAsia="zh-HK"/>
        </w:rPr>
        <w:t>、聯絡資料</w:t>
      </w:r>
    </w:p>
    <w:p w:rsidR="003A236E" w:rsidRPr="001C69C2" w:rsidRDefault="003A236E"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學校地址：花地瑪教會街</w:t>
      </w:r>
      <w:r w:rsidR="00086315" w:rsidRPr="001C69C2">
        <w:rPr>
          <w:rFonts w:ascii="標楷體" w:eastAsia="標楷體" w:hAnsi="標楷體" w:cs="Times New Roman" w:hint="eastAsia"/>
          <w:color w:val="000000" w:themeColor="text1"/>
          <w:kern w:val="2"/>
          <w:sz w:val="24"/>
          <w:szCs w:val="24"/>
          <w:lang w:eastAsia="zh-HK"/>
        </w:rPr>
        <w:t>45號及51號</w:t>
      </w:r>
      <w:r w:rsidR="003F3C4A" w:rsidRPr="001C69C2">
        <w:rPr>
          <w:rFonts w:ascii="標楷體" w:eastAsia="標楷體" w:hAnsi="標楷體" w:cs="Times New Roman" w:hint="eastAsia"/>
          <w:color w:val="000000" w:themeColor="text1"/>
          <w:kern w:val="2"/>
          <w:sz w:val="24"/>
          <w:szCs w:val="24"/>
          <w:lang w:eastAsia="zh-HK"/>
        </w:rPr>
        <w:t xml:space="preserve"> 化地瑪聖母女子學校</w:t>
      </w:r>
    </w:p>
    <w:p w:rsidR="003A236E" w:rsidRPr="001C69C2" w:rsidRDefault="003A236E"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 xml:space="preserve">聯 絡 </w:t>
      </w:r>
      <w:r w:rsidR="003F3C4A" w:rsidRPr="001C69C2">
        <w:rPr>
          <w:rFonts w:ascii="標楷體" w:eastAsia="標楷體" w:hAnsi="標楷體" w:cs="Times New Roman" w:hint="eastAsia"/>
          <w:color w:val="000000" w:themeColor="text1"/>
          <w:kern w:val="2"/>
          <w:sz w:val="24"/>
          <w:szCs w:val="24"/>
          <w:lang w:eastAsia="zh-HK"/>
        </w:rPr>
        <w:t>人：劉素貞副校長</w:t>
      </w:r>
    </w:p>
    <w:p w:rsidR="003A236E" w:rsidRPr="001C69C2" w:rsidRDefault="003A236E" w:rsidP="00844410">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聯絡電話：</w:t>
      </w:r>
      <w:r w:rsidRPr="001C69C2">
        <w:rPr>
          <w:rFonts w:ascii="標楷體" w:eastAsia="標楷體" w:hAnsi="標楷體" w:cs="Times New Roman" w:hint="eastAsia"/>
          <w:color w:val="000000" w:themeColor="text1"/>
          <w:kern w:val="2"/>
          <w:sz w:val="24"/>
          <w:szCs w:val="24"/>
        </w:rPr>
        <w:t>28266990</w:t>
      </w:r>
    </w:p>
    <w:p w:rsidR="00660091" w:rsidRPr="001C69C2" w:rsidRDefault="003A236E" w:rsidP="00660091">
      <w:pPr>
        <w:widowControl w:val="0"/>
        <w:spacing w:line="0" w:lineRule="atLeast"/>
        <w:rPr>
          <w:rFonts w:ascii="標楷體" w:eastAsia="標楷體" w:hAnsi="標楷體" w:cs="Times New Roman"/>
          <w:color w:val="000000" w:themeColor="text1"/>
          <w:kern w:val="2"/>
          <w:sz w:val="24"/>
          <w:szCs w:val="24"/>
          <w:lang w:eastAsia="zh-HK"/>
        </w:rPr>
      </w:pPr>
      <w:r w:rsidRPr="001C69C2">
        <w:rPr>
          <w:rFonts w:ascii="標楷體" w:eastAsia="標楷體" w:hAnsi="標楷體" w:cs="Times New Roman" w:hint="eastAsia"/>
          <w:color w:val="000000" w:themeColor="text1"/>
          <w:kern w:val="2"/>
          <w:sz w:val="24"/>
          <w:szCs w:val="24"/>
          <w:lang w:eastAsia="zh-HK"/>
        </w:rPr>
        <w:t>聯絡電郵：</w:t>
      </w:r>
      <w:hyperlink r:id="rId8" w:history="1">
        <w:r w:rsidR="003F3C4A" w:rsidRPr="001C69C2">
          <w:rPr>
            <w:rStyle w:val="aa"/>
            <w:rFonts w:ascii="標楷體" w:eastAsia="標楷體" w:hAnsi="標楷體" w:cs="Times New Roman" w:hint="eastAsia"/>
            <w:color w:val="000000" w:themeColor="text1"/>
            <w:kern w:val="2"/>
            <w:sz w:val="24"/>
            <w:szCs w:val="24"/>
            <w:lang w:eastAsia="zh-HK"/>
          </w:rPr>
          <w:t>s</w:t>
        </w:r>
        <w:r w:rsidR="003F3C4A" w:rsidRPr="001C69C2">
          <w:rPr>
            <w:rStyle w:val="aa"/>
            <w:rFonts w:ascii="標楷體" w:eastAsia="標楷體" w:hAnsi="標楷體" w:cs="Times New Roman"/>
            <w:color w:val="000000" w:themeColor="text1"/>
            <w:kern w:val="2"/>
            <w:sz w:val="24"/>
            <w:szCs w:val="24"/>
            <w:lang w:eastAsia="zh-HK"/>
          </w:rPr>
          <w:t>hirleylao</w:t>
        </w:r>
        <w:r w:rsidR="003F3C4A" w:rsidRPr="001C69C2">
          <w:rPr>
            <w:rStyle w:val="aa"/>
            <w:rFonts w:ascii="標楷體" w:eastAsia="標楷體" w:hAnsi="標楷體" w:cs="Times New Roman" w:hint="eastAsia"/>
            <w:color w:val="000000" w:themeColor="text1"/>
            <w:kern w:val="2"/>
            <w:sz w:val="24"/>
            <w:szCs w:val="24"/>
            <w:lang w:eastAsia="zh-HK"/>
          </w:rPr>
          <w:t>@fatima.edu.mo</w:t>
        </w:r>
      </w:hyperlink>
    </w:p>
    <w:p w:rsidR="00447A0C" w:rsidRPr="00844410" w:rsidRDefault="001817C7" w:rsidP="00844410">
      <w:pPr>
        <w:spacing w:line="0" w:lineRule="atLeast"/>
        <w:rPr>
          <w:rFonts w:ascii="標楷體" w:eastAsia="標楷體" w:hAnsi="標楷體" w:cs="微軟正黑體"/>
          <w:b/>
          <w:sz w:val="24"/>
          <w:szCs w:val="24"/>
        </w:rPr>
      </w:pPr>
      <w:r w:rsidRPr="00844410">
        <w:rPr>
          <w:rFonts w:ascii="標楷體" w:eastAsia="標楷體" w:hAnsi="標楷體" w:cs="微軟正黑體" w:hint="eastAsia"/>
          <w:b/>
          <w:sz w:val="24"/>
          <w:szCs w:val="24"/>
          <w:lang w:eastAsia="zh-HK"/>
        </w:rPr>
        <w:lastRenderedPageBreak/>
        <w:t>附件</w:t>
      </w:r>
      <w:r w:rsidR="00D14F07" w:rsidRPr="00844410">
        <w:rPr>
          <w:rFonts w:ascii="標楷體" w:eastAsia="標楷體" w:hAnsi="標楷體" w:cs="微軟正黑體" w:hint="eastAsia"/>
          <w:b/>
          <w:sz w:val="24"/>
          <w:szCs w:val="24"/>
          <w:lang w:eastAsia="zh-HK"/>
        </w:rPr>
        <w:t>1</w:t>
      </w:r>
      <w:r w:rsidR="00DC5D85" w:rsidRPr="00844410">
        <w:rPr>
          <w:rFonts w:ascii="標楷體" w:eastAsia="標楷體" w:hAnsi="標楷體" w:cs="微軟正黑體" w:hint="eastAsia"/>
          <w:b/>
          <w:sz w:val="24"/>
          <w:szCs w:val="24"/>
          <w:lang w:eastAsia="zh-HK"/>
        </w:rPr>
        <w:t xml:space="preserve"> </w:t>
      </w:r>
      <w:r w:rsidR="00181F05" w:rsidRPr="00844410">
        <w:rPr>
          <w:rFonts w:ascii="標楷體" w:eastAsia="標楷體" w:hAnsi="標楷體" w:cs="Times New Roman" w:hint="eastAsia"/>
          <w:b/>
          <w:kern w:val="2"/>
          <w:sz w:val="24"/>
          <w:szCs w:val="24"/>
          <w:lang w:eastAsia="zh-HK"/>
        </w:rPr>
        <w:t>項目內容</w:t>
      </w:r>
    </w:p>
    <w:p w:rsidR="00447A0C" w:rsidRPr="00844410" w:rsidRDefault="00447A0C" w:rsidP="00844410">
      <w:pPr>
        <w:spacing w:line="0" w:lineRule="atLeast"/>
        <w:rPr>
          <w:rFonts w:ascii="標楷體" w:eastAsia="標楷體" w:hAnsi="標楷體" w:cs="微軟正黑體"/>
          <w:b/>
          <w:sz w:val="24"/>
          <w:szCs w:val="24"/>
        </w:rPr>
      </w:pPr>
    </w:p>
    <w:p w:rsidR="00447A0C" w:rsidRDefault="00447A0C" w:rsidP="00DC5D85">
      <w:pPr>
        <w:rPr>
          <w:rFonts w:ascii="標楷體" w:eastAsia="標楷體" w:hAnsi="標楷體" w:cs="微軟正黑體"/>
          <w:b/>
          <w:sz w:val="24"/>
          <w:szCs w:val="24"/>
        </w:rPr>
      </w:pPr>
    </w:p>
    <w:tbl>
      <w:tblPr>
        <w:tblStyle w:val="ab"/>
        <w:tblW w:w="7796" w:type="dxa"/>
        <w:tblInd w:w="1271" w:type="dxa"/>
        <w:tblLook w:val="04A0" w:firstRow="1" w:lastRow="0" w:firstColumn="1" w:lastColumn="0" w:noHBand="0" w:noVBand="1"/>
      </w:tblPr>
      <w:tblGrid>
        <w:gridCol w:w="709"/>
        <w:gridCol w:w="7087"/>
      </w:tblGrid>
      <w:tr w:rsidR="00181F05" w:rsidTr="00447A0C">
        <w:tc>
          <w:tcPr>
            <w:tcW w:w="7796" w:type="dxa"/>
            <w:gridSpan w:val="2"/>
          </w:tcPr>
          <w:p w:rsidR="00181F05" w:rsidRPr="001C69C2" w:rsidRDefault="00447A0C" w:rsidP="00447A0C">
            <w:pPr>
              <w:widowControl w:val="0"/>
              <w:spacing w:line="480" w:lineRule="auto"/>
              <w:jc w:val="center"/>
              <w:rPr>
                <w:rFonts w:ascii="標楷體" w:eastAsia="標楷體" w:hAnsi="標楷體"/>
                <w:color w:val="000000" w:themeColor="text1"/>
              </w:rPr>
            </w:pPr>
            <w:r w:rsidRPr="001C69C2">
              <w:rPr>
                <w:rFonts w:ascii="標楷體" w:eastAsia="標楷體" w:hAnsi="標楷體" w:hint="eastAsia"/>
                <w:color w:val="000000" w:themeColor="text1"/>
              </w:rPr>
              <w:t>外牆環保木維修及更換工程</w:t>
            </w:r>
          </w:p>
        </w:tc>
      </w:tr>
      <w:tr w:rsidR="00447A0C" w:rsidTr="00447A0C">
        <w:tc>
          <w:tcPr>
            <w:tcW w:w="7796" w:type="dxa"/>
            <w:gridSpan w:val="2"/>
          </w:tcPr>
          <w:p w:rsidR="00447A0C" w:rsidRPr="001C69C2" w:rsidRDefault="00447A0C"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hint="eastAsia"/>
                <w:color w:val="000000" w:themeColor="text1"/>
                <w:lang w:eastAsia="zh-HK"/>
              </w:rPr>
              <w:t>一.</w:t>
            </w:r>
            <w:r w:rsidRPr="001C69C2">
              <w:rPr>
                <w:rFonts w:ascii="標楷體" w:eastAsia="標楷體" w:hAnsi="標楷體" w:hint="eastAsia"/>
                <w:color w:val="000000" w:themeColor="text1"/>
              </w:rPr>
              <w:t>內</w:t>
            </w:r>
            <w:r w:rsidRPr="001C69C2">
              <w:rPr>
                <w:rFonts w:ascii="標楷體" w:eastAsia="標楷體" w:hAnsi="標楷體" w:hint="eastAsia"/>
                <w:color w:val="000000" w:themeColor="text1"/>
                <w:lang w:eastAsia="zh-HK"/>
              </w:rPr>
              <w:t>立</w:t>
            </w:r>
            <w:r w:rsidRPr="001C69C2">
              <w:rPr>
                <w:rFonts w:ascii="標楷體" w:eastAsia="標楷體" w:hAnsi="標楷體" w:hint="eastAsia"/>
                <w:color w:val="000000" w:themeColor="text1"/>
              </w:rPr>
              <w:t>面</w:t>
            </w:r>
          </w:p>
        </w:tc>
      </w:tr>
      <w:tr w:rsidR="00181F05" w:rsidTr="00447A0C">
        <w:tc>
          <w:tcPr>
            <w:tcW w:w="709" w:type="dxa"/>
          </w:tcPr>
          <w:p w:rsidR="00181F05" w:rsidRPr="001C69C2" w:rsidRDefault="00447A0C"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cs="微軟正黑體"/>
                <w:b/>
                <w:color w:val="000000" w:themeColor="text1"/>
                <w:szCs w:val="24"/>
              </w:rPr>
              <w:t>1</w:t>
            </w:r>
          </w:p>
        </w:tc>
        <w:tc>
          <w:tcPr>
            <w:tcW w:w="7087" w:type="dxa"/>
          </w:tcPr>
          <w:p w:rsidR="00181F05" w:rsidRPr="001C69C2" w:rsidRDefault="00447A0C" w:rsidP="00447A0C">
            <w:pPr>
              <w:widowControl w:val="0"/>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保險費用</w:t>
            </w:r>
          </w:p>
        </w:tc>
      </w:tr>
      <w:tr w:rsidR="00181F05" w:rsidTr="00447A0C">
        <w:tc>
          <w:tcPr>
            <w:tcW w:w="709" w:type="dxa"/>
          </w:tcPr>
          <w:p w:rsidR="00181F05" w:rsidRPr="001C69C2" w:rsidRDefault="00447A0C"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cs="微軟正黑體"/>
                <w:b/>
                <w:color w:val="000000" w:themeColor="text1"/>
                <w:szCs w:val="24"/>
              </w:rPr>
              <w:t>2</w:t>
            </w:r>
          </w:p>
        </w:tc>
        <w:tc>
          <w:tcPr>
            <w:tcW w:w="7087" w:type="dxa"/>
          </w:tcPr>
          <w:p w:rsidR="0028743E" w:rsidRPr="001C69C2" w:rsidRDefault="00447A0C" w:rsidP="00447A0C">
            <w:pPr>
              <w:widowControl w:val="0"/>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學校內側外牆</w:t>
            </w:r>
            <w:r w:rsidRPr="001C69C2">
              <w:rPr>
                <w:rFonts w:ascii="標楷體" w:eastAsia="標楷體" w:hAnsi="標楷體" w:hint="eastAsia"/>
                <w:color w:val="000000" w:themeColor="text1"/>
                <w:lang w:eastAsia="zh-HK"/>
              </w:rPr>
              <w:t>搭</w:t>
            </w:r>
            <w:r w:rsidR="0028743E" w:rsidRPr="001C69C2">
              <w:rPr>
                <w:rFonts w:ascii="標楷體" w:eastAsia="標楷體" w:hAnsi="標楷體" w:hint="eastAsia"/>
                <w:color w:val="000000" w:themeColor="text1"/>
              </w:rPr>
              <w:t>施工棚架</w:t>
            </w:r>
            <w:r w:rsidRPr="001C69C2">
              <w:rPr>
                <w:rFonts w:ascii="標楷體" w:eastAsia="標楷體" w:hAnsi="標楷體" w:hint="eastAsia"/>
                <w:color w:val="000000" w:themeColor="text1"/>
              </w:rPr>
              <w:t>，</w:t>
            </w:r>
          </w:p>
          <w:p w:rsidR="00181F05" w:rsidRPr="001C69C2" w:rsidRDefault="00447A0C" w:rsidP="00447A0C">
            <w:pPr>
              <w:widowControl w:val="0"/>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包括所需的工序及材料</w:t>
            </w:r>
            <w:r w:rsidRPr="001C69C2">
              <w:rPr>
                <w:rFonts w:ascii="標楷體" w:eastAsia="標楷體" w:hAnsi="標楷體" w:hint="eastAsia"/>
                <w:color w:val="000000" w:themeColor="text1"/>
                <w:lang w:eastAsia="zh-HK"/>
              </w:rPr>
              <w:t>。</w:t>
            </w:r>
          </w:p>
        </w:tc>
      </w:tr>
      <w:tr w:rsidR="00181F05" w:rsidTr="00447A0C">
        <w:tc>
          <w:tcPr>
            <w:tcW w:w="709" w:type="dxa"/>
          </w:tcPr>
          <w:p w:rsidR="00181F05" w:rsidRPr="001C69C2" w:rsidRDefault="00447A0C"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cs="微軟正黑體"/>
                <w:b/>
                <w:color w:val="000000" w:themeColor="text1"/>
                <w:szCs w:val="24"/>
              </w:rPr>
              <w:t>3</w:t>
            </w:r>
          </w:p>
        </w:tc>
        <w:tc>
          <w:tcPr>
            <w:tcW w:w="7087" w:type="dxa"/>
          </w:tcPr>
          <w:p w:rsidR="00447A0C" w:rsidRPr="001C69C2" w:rsidRDefault="00447A0C" w:rsidP="00447A0C">
            <w:pPr>
              <w:widowControl w:val="0"/>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拆除</w:t>
            </w:r>
            <w:r w:rsidRPr="001C69C2">
              <w:rPr>
                <w:rFonts w:ascii="標楷體" w:eastAsia="標楷體" w:hAnsi="標楷體" w:hint="eastAsia"/>
                <w:color w:val="000000" w:themeColor="text1"/>
                <w:lang w:eastAsia="zh-HK"/>
              </w:rPr>
              <w:t>舊</w:t>
            </w:r>
            <w:r w:rsidRPr="001C69C2">
              <w:rPr>
                <w:rFonts w:ascii="標楷體" w:eastAsia="標楷體" w:hAnsi="標楷體" w:hint="eastAsia"/>
                <w:color w:val="000000" w:themeColor="text1"/>
              </w:rPr>
              <w:t>有</w:t>
            </w:r>
            <w:r w:rsidRPr="001C69C2">
              <w:rPr>
                <w:rFonts w:ascii="標楷體" w:eastAsia="標楷體" w:hAnsi="標楷體" w:hint="eastAsia"/>
                <w:color w:val="000000" w:themeColor="text1"/>
                <w:lang w:eastAsia="zh-HK"/>
              </w:rPr>
              <w:t>飾</w:t>
            </w:r>
            <w:r w:rsidRPr="001C69C2">
              <w:rPr>
                <w:rFonts w:ascii="標楷體" w:eastAsia="標楷體" w:hAnsi="標楷體" w:hint="eastAsia"/>
                <w:color w:val="000000" w:themeColor="text1"/>
              </w:rPr>
              <w:t>面，</w:t>
            </w:r>
          </w:p>
          <w:p w:rsidR="00181F05" w:rsidRPr="001C69C2" w:rsidRDefault="00447A0C" w:rsidP="00447A0C">
            <w:pPr>
              <w:widowControl w:val="0"/>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包括將廢料運送至政府指定的建築廢料堆</w:t>
            </w:r>
            <w:r w:rsidRPr="001C69C2">
              <w:rPr>
                <w:rFonts w:ascii="標楷體" w:eastAsia="標楷體" w:hAnsi="標楷體" w:hint="eastAsia"/>
                <w:color w:val="000000" w:themeColor="text1"/>
                <w:lang w:eastAsia="zh-HK"/>
              </w:rPr>
              <w:t>填</w:t>
            </w:r>
            <w:r w:rsidRPr="001C69C2">
              <w:rPr>
                <w:rFonts w:ascii="標楷體" w:eastAsia="標楷體" w:hAnsi="標楷體" w:hint="eastAsia"/>
                <w:color w:val="000000" w:themeColor="text1"/>
              </w:rPr>
              <w:t>區內堆放。</w:t>
            </w:r>
          </w:p>
        </w:tc>
      </w:tr>
      <w:tr w:rsidR="00181F05" w:rsidTr="00447A0C">
        <w:tc>
          <w:tcPr>
            <w:tcW w:w="709" w:type="dxa"/>
          </w:tcPr>
          <w:p w:rsidR="00181F05" w:rsidRPr="001C69C2" w:rsidRDefault="00447A0C"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cs="微軟正黑體"/>
                <w:b/>
                <w:color w:val="000000" w:themeColor="text1"/>
                <w:szCs w:val="24"/>
              </w:rPr>
              <w:t>4</w:t>
            </w:r>
          </w:p>
        </w:tc>
        <w:tc>
          <w:tcPr>
            <w:tcW w:w="7087" w:type="dxa"/>
          </w:tcPr>
          <w:p w:rsidR="00447A0C" w:rsidRPr="001C69C2" w:rsidRDefault="00447A0C" w:rsidP="00447A0C">
            <w:pPr>
              <w:widowControl w:val="0"/>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增加骨架，供應及安裝</w:t>
            </w:r>
            <w:r w:rsidRPr="001C69C2">
              <w:rPr>
                <w:rFonts w:ascii="標楷體" w:eastAsia="標楷體" w:hAnsi="標楷體"/>
                <w:color w:val="000000" w:themeColor="text1"/>
              </w:rPr>
              <w:t>3.0</w:t>
            </w:r>
            <w:r w:rsidRPr="001C69C2">
              <w:rPr>
                <w:rFonts w:ascii="標楷體" w:eastAsia="標楷體" w:hAnsi="標楷體" w:hint="eastAsia"/>
                <w:color w:val="000000" w:themeColor="text1"/>
              </w:rPr>
              <w:t>mm</w:t>
            </w:r>
            <w:r w:rsidRPr="001C69C2">
              <w:rPr>
                <w:rFonts w:ascii="標楷體" w:eastAsia="標楷體" w:hAnsi="標楷體" w:hint="eastAsia"/>
                <w:color w:val="000000" w:themeColor="text1"/>
                <w:lang w:eastAsia="zh-HK"/>
              </w:rPr>
              <w:t>厚純</w:t>
            </w:r>
            <w:r w:rsidRPr="001C69C2">
              <w:rPr>
                <w:rFonts w:ascii="標楷體" w:eastAsia="標楷體" w:hAnsi="標楷體" w:hint="eastAsia"/>
                <w:color w:val="000000" w:themeColor="text1"/>
              </w:rPr>
              <w:t>咖啡</w:t>
            </w:r>
            <w:r w:rsidRPr="001C69C2">
              <w:rPr>
                <w:rFonts w:ascii="標楷體" w:eastAsia="標楷體" w:hAnsi="標楷體" w:hint="eastAsia"/>
                <w:color w:val="000000" w:themeColor="text1"/>
                <w:lang w:eastAsia="zh-HK"/>
              </w:rPr>
              <w:t>色</w:t>
            </w:r>
            <w:r w:rsidRPr="001C69C2">
              <w:rPr>
                <w:rFonts w:ascii="標楷體" w:eastAsia="標楷體" w:hAnsi="標楷體" w:hint="eastAsia"/>
                <w:color w:val="000000" w:themeColor="text1"/>
              </w:rPr>
              <w:t>氟碳噴塗鋁板，</w:t>
            </w:r>
          </w:p>
          <w:p w:rsidR="00181F05" w:rsidRPr="001C69C2" w:rsidRDefault="00447A0C" w:rsidP="00447A0C">
            <w:pPr>
              <w:widowControl w:val="0"/>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包括所需工序及材料。</w:t>
            </w:r>
          </w:p>
        </w:tc>
      </w:tr>
      <w:tr w:rsidR="00447A0C" w:rsidTr="00447A0C">
        <w:tc>
          <w:tcPr>
            <w:tcW w:w="7796" w:type="dxa"/>
            <w:gridSpan w:val="2"/>
          </w:tcPr>
          <w:p w:rsidR="00447A0C" w:rsidRPr="001C69C2" w:rsidRDefault="00447A0C" w:rsidP="00447A0C">
            <w:pPr>
              <w:widowControl w:val="0"/>
              <w:spacing w:line="480" w:lineRule="auto"/>
              <w:rPr>
                <w:rFonts w:ascii="標楷體" w:eastAsia="標楷體" w:hAnsi="標楷體"/>
                <w:color w:val="000000" w:themeColor="text1"/>
              </w:rPr>
            </w:pPr>
            <w:r w:rsidRPr="001C69C2">
              <w:rPr>
                <w:rFonts w:ascii="標楷體" w:eastAsia="標楷體" w:hAnsi="標楷體" w:hint="eastAsia"/>
                <w:color w:val="000000" w:themeColor="text1"/>
                <w:lang w:eastAsia="zh-HK"/>
              </w:rPr>
              <w:t>二.外立</w:t>
            </w:r>
            <w:r w:rsidRPr="001C69C2">
              <w:rPr>
                <w:rFonts w:ascii="標楷體" w:eastAsia="標楷體" w:hAnsi="標楷體" w:hint="eastAsia"/>
                <w:color w:val="000000" w:themeColor="text1"/>
              </w:rPr>
              <w:t>面</w:t>
            </w:r>
          </w:p>
        </w:tc>
      </w:tr>
      <w:tr w:rsidR="00181F05" w:rsidTr="00447A0C">
        <w:tc>
          <w:tcPr>
            <w:tcW w:w="709" w:type="dxa"/>
          </w:tcPr>
          <w:p w:rsidR="00181F05" w:rsidRPr="001C69C2" w:rsidRDefault="00447A0C"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cs="微軟正黑體"/>
                <w:b/>
                <w:color w:val="000000" w:themeColor="text1"/>
                <w:szCs w:val="24"/>
              </w:rPr>
              <w:t>1</w:t>
            </w:r>
          </w:p>
        </w:tc>
        <w:tc>
          <w:tcPr>
            <w:tcW w:w="7087" w:type="dxa"/>
          </w:tcPr>
          <w:p w:rsidR="00181F05" w:rsidRPr="001C69C2" w:rsidRDefault="00447A0C" w:rsidP="00447A0C">
            <w:pPr>
              <w:widowControl w:val="0"/>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保險費用</w:t>
            </w:r>
          </w:p>
        </w:tc>
      </w:tr>
      <w:tr w:rsidR="00181F05" w:rsidTr="00447A0C">
        <w:tc>
          <w:tcPr>
            <w:tcW w:w="709" w:type="dxa"/>
          </w:tcPr>
          <w:p w:rsidR="00181F05" w:rsidRPr="001C69C2" w:rsidRDefault="00447A0C"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cs="微軟正黑體"/>
                <w:b/>
                <w:color w:val="000000" w:themeColor="text1"/>
                <w:szCs w:val="24"/>
              </w:rPr>
              <w:t>2</w:t>
            </w:r>
          </w:p>
        </w:tc>
        <w:tc>
          <w:tcPr>
            <w:tcW w:w="7087" w:type="dxa"/>
          </w:tcPr>
          <w:p w:rsidR="00447A0C" w:rsidRPr="001C69C2" w:rsidRDefault="00447A0C" w:rsidP="00447A0C">
            <w:pPr>
              <w:widowControl w:val="0"/>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學校</w:t>
            </w:r>
            <w:r w:rsidRPr="001C69C2">
              <w:rPr>
                <w:rFonts w:ascii="標楷體" w:eastAsia="標楷體" w:hAnsi="標楷體" w:hint="eastAsia"/>
                <w:color w:val="000000" w:themeColor="text1"/>
                <w:lang w:eastAsia="zh-HK"/>
              </w:rPr>
              <w:t>外</w:t>
            </w:r>
            <w:r w:rsidRPr="001C69C2">
              <w:rPr>
                <w:rFonts w:ascii="標楷體" w:eastAsia="標楷體" w:hAnsi="標楷體" w:hint="eastAsia"/>
                <w:color w:val="000000" w:themeColor="text1"/>
              </w:rPr>
              <w:t>側外牆</w:t>
            </w:r>
            <w:r w:rsidR="0028743E" w:rsidRPr="001C69C2">
              <w:rPr>
                <w:rFonts w:ascii="標楷體" w:eastAsia="標楷體" w:hAnsi="標楷體" w:hint="eastAsia"/>
                <w:color w:val="000000" w:themeColor="text1"/>
                <w:lang w:eastAsia="zh-HK"/>
              </w:rPr>
              <w:t>施工棚架</w:t>
            </w:r>
            <w:r w:rsidRPr="001C69C2">
              <w:rPr>
                <w:rFonts w:ascii="標楷體" w:eastAsia="標楷體" w:hAnsi="標楷體" w:hint="eastAsia"/>
                <w:color w:val="000000" w:themeColor="text1"/>
              </w:rPr>
              <w:t>，</w:t>
            </w:r>
          </w:p>
          <w:p w:rsidR="00181F05" w:rsidRPr="001C69C2" w:rsidRDefault="00447A0C" w:rsidP="00447A0C">
            <w:pPr>
              <w:widowControl w:val="0"/>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包括所需工序及材料</w:t>
            </w:r>
            <w:r w:rsidRPr="001C69C2">
              <w:rPr>
                <w:rFonts w:ascii="標楷體" w:eastAsia="標楷體" w:hAnsi="標楷體" w:hint="eastAsia"/>
                <w:color w:val="000000" w:themeColor="text1"/>
                <w:lang w:eastAsia="zh-HK"/>
              </w:rPr>
              <w:t>。</w:t>
            </w:r>
          </w:p>
        </w:tc>
      </w:tr>
      <w:tr w:rsidR="00181F05" w:rsidTr="00447A0C">
        <w:tc>
          <w:tcPr>
            <w:tcW w:w="709" w:type="dxa"/>
          </w:tcPr>
          <w:p w:rsidR="00181F05" w:rsidRPr="001C69C2" w:rsidRDefault="00447A0C"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cs="微軟正黑體"/>
                <w:b/>
                <w:color w:val="000000" w:themeColor="text1"/>
                <w:szCs w:val="24"/>
              </w:rPr>
              <w:t>3</w:t>
            </w:r>
          </w:p>
        </w:tc>
        <w:tc>
          <w:tcPr>
            <w:tcW w:w="7087" w:type="dxa"/>
          </w:tcPr>
          <w:p w:rsidR="00447A0C" w:rsidRPr="001C69C2" w:rsidRDefault="00447A0C" w:rsidP="00447A0C">
            <w:pPr>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拆除</w:t>
            </w:r>
            <w:r w:rsidRPr="001C69C2">
              <w:rPr>
                <w:rFonts w:ascii="標楷體" w:eastAsia="標楷體" w:hAnsi="標楷體" w:hint="eastAsia"/>
                <w:color w:val="000000" w:themeColor="text1"/>
                <w:lang w:eastAsia="zh-HK"/>
              </w:rPr>
              <w:t>舊</w:t>
            </w:r>
            <w:r w:rsidRPr="001C69C2">
              <w:rPr>
                <w:rFonts w:ascii="標楷體" w:eastAsia="標楷體" w:hAnsi="標楷體" w:hint="eastAsia"/>
                <w:color w:val="000000" w:themeColor="text1"/>
              </w:rPr>
              <w:t>有</w:t>
            </w:r>
            <w:r w:rsidRPr="001C69C2">
              <w:rPr>
                <w:rFonts w:ascii="標楷體" w:eastAsia="標楷體" w:hAnsi="標楷體" w:hint="eastAsia"/>
                <w:color w:val="000000" w:themeColor="text1"/>
                <w:lang w:eastAsia="zh-HK"/>
              </w:rPr>
              <w:t>飾</w:t>
            </w:r>
            <w:r w:rsidRPr="001C69C2">
              <w:rPr>
                <w:rFonts w:ascii="標楷體" w:eastAsia="標楷體" w:hAnsi="標楷體" w:hint="eastAsia"/>
                <w:color w:val="000000" w:themeColor="text1"/>
              </w:rPr>
              <w:t>面，</w:t>
            </w:r>
          </w:p>
          <w:p w:rsidR="00181F05" w:rsidRPr="001C69C2" w:rsidRDefault="00447A0C"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hint="eastAsia"/>
                <w:color w:val="000000" w:themeColor="text1"/>
              </w:rPr>
              <w:t>包括將廢料運送至政府指定的建築廢料堆</w:t>
            </w:r>
            <w:r w:rsidRPr="001C69C2">
              <w:rPr>
                <w:rFonts w:ascii="標楷體" w:eastAsia="標楷體" w:hAnsi="標楷體" w:hint="eastAsia"/>
                <w:color w:val="000000" w:themeColor="text1"/>
                <w:lang w:eastAsia="zh-HK"/>
              </w:rPr>
              <w:t>填</w:t>
            </w:r>
            <w:r w:rsidRPr="001C69C2">
              <w:rPr>
                <w:rFonts w:ascii="標楷體" w:eastAsia="標楷體" w:hAnsi="標楷體" w:hint="eastAsia"/>
                <w:color w:val="000000" w:themeColor="text1"/>
              </w:rPr>
              <w:t>區內堆放。</w:t>
            </w:r>
          </w:p>
        </w:tc>
      </w:tr>
      <w:tr w:rsidR="00181F05" w:rsidTr="00447A0C">
        <w:tc>
          <w:tcPr>
            <w:tcW w:w="709" w:type="dxa"/>
          </w:tcPr>
          <w:p w:rsidR="00181F05" w:rsidRPr="001C69C2" w:rsidRDefault="00447A0C"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cs="微軟正黑體"/>
                <w:b/>
                <w:color w:val="000000" w:themeColor="text1"/>
                <w:szCs w:val="24"/>
              </w:rPr>
              <w:t>4</w:t>
            </w:r>
          </w:p>
        </w:tc>
        <w:tc>
          <w:tcPr>
            <w:tcW w:w="7087" w:type="dxa"/>
          </w:tcPr>
          <w:p w:rsidR="00447A0C" w:rsidRPr="001C69C2" w:rsidRDefault="00447A0C" w:rsidP="00447A0C">
            <w:pPr>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供應及安裝</w:t>
            </w:r>
            <w:r w:rsidRPr="001C69C2">
              <w:rPr>
                <w:rFonts w:ascii="標楷體" w:eastAsia="標楷體" w:hAnsi="標楷體"/>
                <w:color w:val="000000" w:themeColor="text1"/>
              </w:rPr>
              <w:t>100*50*3.0</w:t>
            </w:r>
            <w:r w:rsidRPr="001C69C2">
              <w:rPr>
                <w:rFonts w:ascii="標楷體" w:eastAsia="標楷體" w:hAnsi="標楷體" w:hint="eastAsia"/>
                <w:color w:val="000000" w:themeColor="text1"/>
              </w:rPr>
              <w:t>mm</w:t>
            </w:r>
            <w:r w:rsidRPr="001C69C2">
              <w:rPr>
                <w:rFonts w:ascii="標楷體" w:eastAsia="標楷體" w:hAnsi="標楷體" w:hint="eastAsia"/>
                <w:color w:val="000000" w:themeColor="text1"/>
                <w:lang w:eastAsia="zh-HK"/>
              </w:rPr>
              <w:t>厚純</w:t>
            </w:r>
            <w:r w:rsidRPr="001C69C2">
              <w:rPr>
                <w:rFonts w:ascii="標楷體" w:eastAsia="標楷體" w:hAnsi="標楷體" w:hint="eastAsia"/>
                <w:color w:val="000000" w:themeColor="text1"/>
              </w:rPr>
              <w:t>咖啡</w:t>
            </w:r>
            <w:r w:rsidRPr="001C69C2">
              <w:rPr>
                <w:rFonts w:ascii="標楷體" w:eastAsia="標楷體" w:hAnsi="標楷體" w:hint="eastAsia"/>
                <w:color w:val="000000" w:themeColor="text1"/>
                <w:lang w:eastAsia="zh-HK"/>
              </w:rPr>
              <w:t>色</w:t>
            </w:r>
            <w:r w:rsidRPr="001C69C2">
              <w:rPr>
                <w:rFonts w:ascii="標楷體" w:eastAsia="標楷體" w:hAnsi="標楷體" w:hint="eastAsia"/>
                <w:color w:val="000000" w:themeColor="text1"/>
              </w:rPr>
              <w:t>氟碳噴塗鋁通，</w:t>
            </w:r>
          </w:p>
          <w:p w:rsidR="00447A0C" w:rsidRPr="001C69C2" w:rsidRDefault="00447A0C" w:rsidP="00447A0C">
            <w:pPr>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所有鐵馬與</w:t>
            </w:r>
            <w:r w:rsidRPr="001C69C2">
              <w:rPr>
                <w:rFonts w:ascii="標楷體" w:eastAsia="標楷體" w:hAnsi="標楷體" w:hint="eastAsia"/>
                <w:color w:val="000000" w:themeColor="text1"/>
                <w:lang w:eastAsia="zh-HK"/>
              </w:rPr>
              <w:t>骨架</w:t>
            </w:r>
            <w:r w:rsidRPr="001C69C2">
              <w:rPr>
                <w:rFonts w:ascii="標楷體" w:eastAsia="標楷體" w:hAnsi="標楷體" w:hint="eastAsia"/>
                <w:color w:val="000000" w:themeColor="text1"/>
              </w:rPr>
              <w:t>連接</w:t>
            </w:r>
            <w:r w:rsidRPr="001C69C2">
              <w:rPr>
                <w:rFonts w:ascii="標楷體" w:eastAsia="標楷體" w:hAnsi="標楷體" w:hint="eastAsia"/>
                <w:color w:val="000000" w:themeColor="text1"/>
                <w:lang w:eastAsia="zh-HK"/>
              </w:rPr>
              <w:t>位</w:t>
            </w:r>
            <w:r w:rsidRPr="001C69C2">
              <w:rPr>
                <w:rFonts w:ascii="標楷體" w:eastAsia="標楷體" w:hAnsi="標楷體" w:hint="eastAsia"/>
                <w:color w:val="000000" w:themeColor="text1"/>
              </w:rPr>
              <w:t>燒焊加固</w:t>
            </w:r>
            <w:r w:rsidRPr="001C69C2">
              <w:rPr>
                <w:rFonts w:ascii="標楷體" w:eastAsia="標楷體" w:hAnsi="標楷體" w:hint="eastAsia"/>
                <w:color w:val="000000" w:themeColor="text1"/>
                <w:lang w:eastAsia="zh-HK"/>
              </w:rPr>
              <w:t>油</w:t>
            </w:r>
            <w:r w:rsidRPr="001C69C2">
              <w:rPr>
                <w:rFonts w:ascii="標楷體" w:eastAsia="標楷體" w:hAnsi="標楷體" w:hint="eastAsia"/>
                <w:color w:val="000000" w:themeColor="text1"/>
              </w:rPr>
              <w:t>防</w:t>
            </w:r>
            <w:r w:rsidRPr="001C69C2">
              <w:rPr>
                <w:rFonts w:ascii="標楷體" w:eastAsia="標楷體" w:hAnsi="標楷體" w:hint="eastAsia"/>
                <w:color w:val="000000" w:themeColor="text1"/>
                <w:lang w:eastAsia="zh-HK"/>
              </w:rPr>
              <w:t>鏽</w:t>
            </w:r>
            <w:r w:rsidRPr="001C69C2">
              <w:rPr>
                <w:rFonts w:ascii="標楷體" w:eastAsia="標楷體" w:hAnsi="標楷體" w:hint="eastAsia"/>
                <w:color w:val="000000" w:themeColor="text1"/>
              </w:rPr>
              <w:t>漆，</w:t>
            </w:r>
          </w:p>
          <w:p w:rsidR="00181F05" w:rsidRPr="001C69C2" w:rsidRDefault="00447A0C"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hint="eastAsia"/>
                <w:color w:val="000000" w:themeColor="text1"/>
              </w:rPr>
              <w:t>包括所需工序及材料。</w:t>
            </w:r>
          </w:p>
        </w:tc>
      </w:tr>
      <w:tr w:rsidR="00EE54AE" w:rsidTr="00447A0C">
        <w:tc>
          <w:tcPr>
            <w:tcW w:w="709" w:type="dxa"/>
          </w:tcPr>
          <w:p w:rsidR="00EE54AE" w:rsidRPr="001C69C2" w:rsidRDefault="00EE54AE" w:rsidP="00447A0C">
            <w:pPr>
              <w:spacing w:line="480" w:lineRule="auto"/>
              <w:rPr>
                <w:rFonts w:ascii="標楷體" w:eastAsia="標楷體" w:hAnsi="標楷體" w:cs="微軟正黑體"/>
                <w:b/>
                <w:color w:val="000000" w:themeColor="text1"/>
                <w:szCs w:val="24"/>
              </w:rPr>
            </w:pPr>
            <w:r w:rsidRPr="001C69C2">
              <w:rPr>
                <w:rFonts w:ascii="標楷體" w:eastAsia="標楷體" w:hAnsi="標楷體" w:cs="微軟正黑體" w:hint="eastAsia"/>
                <w:b/>
                <w:color w:val="000000" w:themeColor="text1"/>
                <w:szCs w:val="24"/>
                <w:lang w:eastAsia="zh-HK"/>
              </w:rPr>
              <w:t>註</w:t>
            </w:r>
          </w:p>
        </w:tc>
        <w:tc>
          <w:tcPr>
            <w:tcW w:w="7087" w:type="dxa"/>
          </w:tcPr>
          <w:p w:rsidR="00EE54AE" w:rsidRPr="001C69C2" w:rsidRDefault="00EE54AE" w:rsidP="00447A0C">
            <w:pPr>
              <w:spacing w:line="480" w:lineRule="auto"/>
              <w:rPr>
                <w:rFonts w:ascii="標楷體" w:eastAsia="標楷體" w:hAnsi="標楷體"/>
                <w:color w:val="000000" w:themeColor="text1"/>
              </w:rPr>
            </w:pPr>
            <w:r w:rsidRPr="001C69C2">
              <w:rPr>
                <w:rFonts w:ascii="標楷體" w:eastAsia="標楷體" w:hAnsi="標楷體" w:hint="eastAsia"/>
                <w:color w:val="000000" w:themeColor="text1"/>
              </w:rPr>
              <w:t>報價項目須說明工期</w:t>
            </w:r>
            <w:r w:rsidR="00C43A7D" w:rsidRPr="001C69C2">
              <w:rPr>
                <w:rFonts w:ascii="標楷體" w:eastAsia="標楷體" w:hAnsi="標楷體" w:hint="eastAsia"/>
                <w:color w:val="000000" w:themeColor="text1"/>
              </w:rPr>
              <w:t>，並</w:t>
            </w:r>
            <w:r w:rsidR="00C43A7D" w:rsidRPr="001C69C2">
              <w:rPr>
                <w:rFonts w:ascii="標楷體" w:eastAsia="標楷體" w:hAnsi="標楷體" w:hint="eastAsia"/>
                <w:color w:val="000000" w:themeColor="text1"/>
                <w:lang w:eastAsia="zh-HK"/>
              </w:rPr>
              <w:t>配合學校</w:t>
            </w:r>
            <w:r w:rsidR="00C43A7D" w:rsidRPr="001C69C2">
              <w:rPr>
                <w:rFonts w:ascii="標楷體" w:eastAsia="標楷體" w:hAnsi="標楷體" w:hint="eastAsia"/>
                <w:color w:val="000000" w:themeColor="text1"/>
              </w:rPr>
              <w:t>時間</w:t>
            </w:r>
            <w:r w:rsidR="00C43A7D" w:rsidRPr="001C69C2">
              <w:rPr>
                <w:rFonts w:ascii="標楷體" w:eastAsia="標楷體" w:hAnsi="標楷體" w:hint="eastAsia"/>
                <w:color w:val="000000" w:themeColor="text1"/>
                <w:lang w:eastAsia="zh-HK"/>
              </w:rPr>
              <w:t>安排</w:t>
            </w:r>
            <w:r w:rsidR="00C43A7D" w:rsidRPr="001C69C2">
              <w:rPr>
                <w:rFonts w:ascii="標楷體" w:eastAsia="標楷體" w:hAnsi="標楷體" w:hint="eastAsia"/>
                <w:color w:val="000000" w:themeColor="text1"/>
              </w:rPr>
              <w:t>。</w:t>
            </w:r>
          </w:p>
        </w:tc>
      </w:tr>
    </w:tbl>
    <w:p w:rsidR="00181F05" w:rsidRDefault="00181F05" w:rsidP="00447A0C">
      <w:pPr>
        <w:spacing w:line="480" w:lineRule="auto"/>
        <w:rPr>
          <w:rFonts w:ascii="標楷體" w:eastAsia="標楷體" w:hAnsi="標楷體" w:cs="微軟正黑體"/>
          <w:b/>
          <w:sz w:val="24"/>
          <w:szCs w:val="24"/>
        </w:rPr>
      </w:pPr>
    </w:p>
    <w:p w:rsidR="00181F05" w:rsidRDefault="00181F05" w:rsidP="00DC5D85">
      <w:pPr>
        <w:rPr>
          <w:rFonts w:ascii="標楷體" w:eastAsia="標楷體" w:hAnsi="標楷體" w:cs="微軟正黑體"/>
          <w:b/>
          <w:sz w:val="24"/>
          <w:szCs w:val="24"/>
        </w:rPr>
      </w:pPr>
    </w:p>
    <w:p w:rsidR="00181F05" w:rsidRDefault="00181F05" w:rsidP="00DC5D85">
      <w:pPr>
        <w:rPr>
          <w:rFonts w:ascii="標楷體" w:eastAsia="標楷體" w:hAnsi="標楷體" w:cs="微軟正黑體"/>
          <w:b/>
          <w:sz w:val="24"/>
          <w:szCs w:val="24"/>
        </w:rPr>
      </w:pPr>
    </w:p>
    <w:p w:rsidR="00181F05" w:rsidRDefault="00181F05" w:rsidP="00DC5D85">
      <w:pPr>
        <w:rPr>
          <w:rFonts w:ascii="標楷體" w:eastAsia="標楷體" w:hAnsi="標楷體" w:cs="微軟正黑體"/>
          <w:b/>
          <w:sz w:val="24"/>
          <w:szCs w:val="24"/>
        </w:rPr>
      </w:pPr>
    </w:p>
    <w:p w:rsidR="00660091" w:rsidRDefault="00660091" w:rsidP="00660091">
      <w:pPr>
        <w:widowControl w:val="0"/>
        <w:spacing w:line="240" w:lineRule="auto"/>
        <w:rPr>
          <w:rFonts w:ascii="標楷體" w:eastAsia="標楷體" w:hAnsi="標楷體" w:cs="Times New Roman"/>
          <w:kern w:val="2"/>
          <w:sz w:val="24"/>
        </w:rPr>
      </w:pPr>
    </w:p>
    <w:p w:rsidR="00660091" w:rsidRDefault="00660091" w:rsidP="00660091">
      <w:pPr>
        <w:widowControl w:val="0"/>
        <w:spacing w:line="240" w:lineRule="auto"/>
        <w:rPr>
          <w:rFonts w:ascii="標楷體" w:eastAsia="標楷體" w:hAnsi="標楷體" w:cs="Times New Roman"/>
          <w:kern w:val="2"/>
          <w:sz w:val="24"/>
        </w:rPr>
      </w:pPr>
    </w:p>
    <w:p w:rsidR="00FB047F" w:rsidRPr="00660091" w:rsidRDefault="00181F05" w:rsidP="00660091">
      <w:pPr>
        <w:widowControl w:val="0"/>
        <w:spacing w:line="240" w:lineRule="auto"/>
        <w:rPr>
          <w:rFonts w:ascii="標楷體" w:eastAsia="標楷體" w:hAnsi="標楷體" w:cs="Times New Roman"/>
          <w:kern w:val="2"/>
          <w:sz w:val="24"/>
        </w:rPr>
      </w:pPr>
      <w:r>
        <w:rPr>
          <w:rFonts w:ascii="標楷體" w:eastAsia="標楷體" w:hAnsi="標楷體" w:cs="微軟正黑體" w:hint="eastAsia"/>
          <w:b/>
          <w:sz w:val="24"/>
          <w:szCs w:val="24"/>
          <w:lang w:eastAsia="zh-HK"/>
        </w:rPr>
        <w:lastRenderedPageBreak/>
        <w:t>附件2</w:t>
      </w:r>
      <w:r w:rsidR="00660091">
        <w:rPr>
          <w:rFonts w:ascii="標楷體" w:eastAsia="標楷體" w:hAnsi="標楷體" w:cs="微軟正黑體"/>
          <w:b/>
          <w:sz w:val="24"/>
          <w:szCs w:val="24"/>
          <w:lang w:eastAsia="zh-HK"/>
        </w:rPr>
        <w:t xml:space="preserve"> </w:t>
      </w:r>
      <w:r w:rsidR="00660091" w:rsidRPr="00660091">
        <w:rPr>
          <w:rFonts w:ascii="標楷體" w:eastAsia="標楷體" w:hAnsi="標楷體" w:cs="微軟正黑體" w:hint="eastAsia"/>
          <w:b/>
          <w:sz w:val="24"/>
          <w:szCs w:val="24"/>
          <w:lang w:eastAsia="zh-HK"/>
        </w:rPr>
        <w:t>外牆環保木安裝大樣圖</w:t>
      </w:r>
      <w:r w:rsidR="0097545E">
        <w:rPr>
          <w:rFonts w:ascii="標楷體" w:eastAsia="標楷體" w:hAnsi="標楷體" w:cs="微軟正黑體"/>
          <w:b/>
          <w:sz w:val="24"/>
          <w:szCs w:val="24"/>
        </w:rPr>
        <w:br/>
      </w:r>
      <w:r>
        <w:rPr>
          <w:noProof/>
        </w:rPr>
        <w:drawing>
          <wp:inline distT="0" distB="0" distL="0" distR="0" wp14:anchorId="1C69D105" wp14:editId="1894BD2F">
            <wp:extent cx="9558427" cy="6767651"/>
            <wp:effectExtent l="4762" t="0" r="0" b="0"/>
            <wp:docPr id="49" name="圖片 49" descr="D:\Users\shirleylao\Documents\WXWork\1688851935022642\Cache\Image\2025-10\6641652d-6008-4ead-8951-f06427055e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hirleylao\Documents\WXWork\1688851935022642\Cache\Image\2025-10\6641652d-6008-4ead-8951-f06427055e5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9572779" cy="6777813"/>
                    </a:xfrm>
                    <a:prstGeom prst="rect">
                      <a:avLst/>
                    </a:prstGeom>
                    <a:noFill/>
                    <a:ln>
                      <a:noFill/>
                    </a:ln>
                  </pic:spPr>
                </pic:pic>
              </a:graphicData>
            </a:graphic>
          </wp:inline>
        </w:drawing>
      </w:r>
    </w:p>
    <w:p w:rsidR="00447A0C" w:rsidRDefault="00447A0C" w:rsidP="00DC5D85">
      <w:pPr>
        <w:rPr>
          <w:rFonts w:ascii="標楷體" w:eastAsia="標楷體" w:hAnsi="標楷體" w:cs="微軟正黑體"/>
          <w:b/>
          <w:sz w:val="24"/>
          <w:szCs w:val="24"/>
          <w:lang w:eastAsia="zh-HK"/>
        </w:rPr>
      </w:pPr>
      <w:r>
        <w:rPr>
          <w:rFonts w:ascii="標楷體" w:eastAsia="標楷體" w:hAnsi="標楷體" w:cs="微軟正黑體" w:hint="eastAsia"/>
          <w:b/>
          <w:sz w:val="24"/>
          <w:szCs w:val="24"/>
          <w:lang w:eastAsia="zh-HK"/>
        </w:rPr>
        <w:lastRenderedPageBreak/>
        <w:t>附件3</w:t>
      </w:r>
      <w:r w:rsidR="00660091">
        <w:rPr>
          <w:rFonts w:ascii="標楷體" w:eastAsia="標楷體" w:hAnsi="標楷體" w:cs="微軟正黑體"/>
          <w:b/>
          <w:sz w:val="24"/>
          <w:szCs w:val="24"/>
          <w:lang w:eastAsia="zh-HK"/>
        </w:rPr>
        <w:t xml:space="preserve"> </w:t>
      </w:r>
      <w:r w:rsidR="00660091">
        <w:rPr>
          <w:rFonts w:ascii="標楷體" w:eastAsia="標楷體" w:hAnsi="標楷體" w:cs="微軟正黑體" w:hint="eastAsia"/>
          <w:b/>
          <w:sz w:val="24"/>
          <w:szCs w:val="24"/>
          <w:lang w:eastAsia="zh-HK"/>
        </w:rPr>
        <w:t>報價表</w:t>
      </w:r>
      <w:r w:rsidR="00A4092C">
        <w:rPr>
          <w:rFonts w:ascii="標楷體" w:eastAsia="標楷體" w:hAnsi="標楷體" w:cs="微軟正黑體" w:hint="eastAsia"/>
          <w:b/>
          <w:sz w:val="24"/>
          <w:szCs w:val="24"/>
          <w:lang w:eastAsia="zh-HK"/>
        </w:rPr>
        <w:t xml:space="preserve">                                                 </w:t>
      </w:r>
      <w:r w:rsidR="00A4092C" w:rsidRPr="00A4092C">
        <w:rPr>
          <w:rFonts w:ascii="Times New Roman" w:eastAsia="標楷體" w:hAnsi="Times New Roman" w:cs="Times New Roman" w:hint="eastAsia"/>
          <w:color w:val="000000" w:themeColor="text1"/>
        </w:rPr>
        <w:t>日期：</w:t>
      </w:r>
      <w:r w:rsidR="00A4092C" w:rsidRPr="00A4092C">
        <w:rPr>
          <w:rFonts w:ascii="Times New Roman" w:eastAsia="標楷體" w:hAnsi="Times New Roman" w:cs="Times New Roman" w:hint="eastAsia"/>
          <w:color w:val="000000" w:themeColor="text1"/>
        </w:rPr>
        <w:t xml:space="preserve"> _____</w:t>
      </w:r>
      <w:r w:rsidR="00A4092C" w:rsidRPr="00A4092C">
        <w:rPr>
          <w:rFonts w:ascii="Times New Roman" w:eastAsia="標楷體" w:hAnsi="Times New Roman" w:cs="Times New Roman" w:hint="eastAsia"/>
          <w:color w:val="000000" w:themeColor="text1"/>
        </w:rPr>
        <w:t>年</w:t>
      </w:r>
      <w:r w:rsidR="00A4092C" w:rsidRPr="00A4092C">
        <w:rPr>
          <w:rFonts w:ascii="Times New Roman" w:eastAsia="標楷體" w:hAnsi="Times New Roman" w:cs="Times New Roman" w:hint="eastAsia"/>
          <w:color w:val="000000" w:themeColor="text1"/>
        </w:rPr>
        <w:t>____</w:t>
      </w:r>
      <w:r w:rsidR="00A4092C" w:rsidRPr="00A4092C">
        <w:rPr>
          <w:rFonts w:ascii="Times New Roman" w:eastAsia="標楷體" w:hAnsi="Times New Roman" w:cs="Times New Roman" w:hint="eastAsia"/>
          <w:color w:val="000000" w:themeColor="text1"/>
        </w:rPr>
        <w:t>月</w:t>
      </w:r>
      <w:r w:rsidR="00A4092C" w:rsidRPr="00A4092C">
        <w:rPr>
          <w:rFonts w:ascii="Times New Roman" w:eastAsia="標楷體" w:hAnsi="Times New Roman" w:cs="Times New Roman" w:hint="eastAsia"/>
          <w:color w:val="000000" w:themeColor="text1"/>
        </w:rPr>
        <w:t>____</w:t>
      </w:r>
      <w:r w:rsidR="00A4092C" w:rsidRPr="00A4092C">
        <w:rPr>
          <w:rFonts w:ascii="Times New Roman" w:eastAsia="標楷體" w:hAnsi="Times New Roman" w:cs="Times New Roman" w:hint="eastAsia"/>
          <w:color w:val="000000" w:themeColor="text1"/>
        </w:rPr>
        <w:t>日</w:t>
      </w:r>
    </w:p>
    <w:tbl>
      <w:tblPr>
        <w:tblW w:w="4892" w:type="pct"/>
        <w:jc w:val="center"/>
        <w:tblCellSpacing w:w="15" w:type="dxa"/>
        <w:tblLayout w:type="fixed"/>
        <w:tblCellMar>
          <w:top w:w="120" w:type="dxa"/>
          <w:left w:w="120" w:type="dxa"/>
          <w:bottom w:w="120" w:type="dxa"/>
          <w:right w:w="120" w:type="dxa"/>
        </w:tblCellMar>
        <w:tblLook w:val="04A0" w:firstRow="1" w:lastRow="0" w:firstColumn="1" w:lastColumn="0" w:noHBand="0" w:noVBand="1"/>
      </w:tblPr>
      <w:tblGrid>
        <w:gridCol w:w="6153"/>
        <w:gridCol w:w="4090"/>
      </w:tblGrid>
      <w:tr w:rsidR="00B94FE6" w:rsidRPr="00B070D0" w:rsidTr="00A4092C">
        <w:trPr>
          <w:tblCellSpacing w:w="15" w:type="dxa"/>
          <w:jc w:val="center"/>
        </w:trPr>
        <w:tc>
          <w:tcPr>
            <w:tcW w:w="2991" w:type="pct"/>
            <w:shd w:val="clear" w:color="auto" w:fill="FFFFFF"/>
            <w:vAlign w:val="center"/>
            <w:hideMark/>
          </w:tcPr>
          <w:p w:rsidR="00B070D0" w:rsidRPr="00A4092C" w:rsidRDefault="00A4092C" w:rsidP="00A4092C">
            <w:pPr>
              <w:spacing w:line="0" w:lineRule="atLeast"/>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br/>
            </w:r>
            <w:r w:rsidR="00B070D0" w:rsidRPr="00A4092C">
              <w:rPr>
                <w:rFonts w:ascii="Times New Roman" w:eastAsia="標楷體" w:hAnsi="Times New Roman" w:cs="Times New Roman" w:hint="eastAsia"/>
                <w:color w:val="000000" w:themeColor="text1"/>
              </w:rPr>
              <w:t>校舍興建與修葺及設備購置</w:t>
            </w:r>
            <w:r w:rsidR="00B070D0" w:rsidRPr="00A4092C">
              <w:rPr>
                <w:rFonts w:ascii="Times New Roman" w:eastAsia="標楷體" w:hAnsi="Times New Roman" w:cs="Times New Roman" w:hint="eastAsia"/>
                <w:color w:val="000000" w:themeColor="text1"/>
              </w:rPr>
              <w:t xml:space="preserve"> - </w:t>
            </w:r>
            <w:r w:rsidR="00B070D0" w:rsidRPr="00A4092C">
              <w:rPr>
                <w:rFonts w:ascii="Times New Roman" w:eastAsia="標楷體" w:hAnsi="Times New Roman" w:cs="Times New Roman" w:hint="eastAsia"/>
                <w:color w:val="000000" w:themeColor="text1"/>
              </w:rPr>
              <w:t>校舍修葺</w:t>
            </w:r>
            <w:r w:rsidR="00B94FE6" w:rsidRPr="00A4092C">
              <w:rPr>
                <w:rFonts w:ascii="Times New Roman" w:eastAsia="標楷體" w:hAnsi="Times New Roman" w:cs="Times New Roman" w:hint="eastAsia"/>
                <w:color w:val="000000" w:themeColor="text1"/>
              </w:rPr>
              <w:t>(</w:t>
            </w:r>
            <w:r w:rsidR="00B94FE6" w:rsidRPr="00A4092C">
              <w:rPr>
                <w:rFonts w:ascii="Times New Roman" w:eastAsia="標楷體" w:hAnsi="Times New Roman" w:cs="Times New Roman"/>
                <w:color w:val="000000" w:themeColor="text1"/>
              </w:rPr>
              <w:t>SC25-1185060)</w:t>
            </w:r>
          </w:p>
        </w:tc>
        <w:tc>
          <w:tcPr>
            <w:tcW w:w="1965" w:type="pct"/>
            <w:shd w:val="clear" w:color="auto" w:fill="FFFFFF"/>
            <w:vAlign w:val="center"/>
          </w:tcPr>
          <w:p w:rsidR="00B070D0" w:rsidRPr="00A4092C" w:rsidRDefault="00B070D0" w:rsidP="00A4092C">
            <w:pPr>
              <w:spacing w:line="0" w:lineRule="atLeast"/>
              <w:rPr>
                <w:rFonts w:ascii="Times New Roman" w:eastAsia="標楷體" w:hAnsi="Times New Roman" w:cs="Times New Roman"/>
                <w:color w:val="000000" w:themeColor="text1"/>
              </w:rPr>
            </w:pPr>
          </w:p>
        </w:tc>
      </w:tr>
      <w:tr w:rsidR="00B94FE6" w:rsidRPr="00B070D0" w:rsidTr="00A4092C">
        <w:trPr>
          <w:tblCellSpacing w:w="15" w:type="dxa"/>
          <w:jc w:val="center"/>
        </w:trPr>
        <w:tc>
          <w:tcPr>
            <w:tcW w:w="4971" w:type="pct"/>
            <w:gridSpan w:val="2"/>
            <w:shd w:val="clear" w:color="auto" w:fill="FFFFFF"/>
            <w:vAlign w:val="center"/>
            <w:hideMark/>
          </w:tcPr>
          <w:p w:rsidR="00B070D0" w:rsidRPr="00A4092C" w:rsidRDefault="00B070D0" w:rsidP="00B070D0">
            <w:pPr>
              <w:spacing w:line="240" w:lineRule="auto"/>
              <w:jc w:val="center"/>
              <w:rPr>
                <w:rFonts w:ascii="Times New Roman" w:eastAsia="標楷體" w:hAnsi="Times New Roman" w:cs="Times New Roman"/>
                <w:color w:val="000000" w:themeColor="text1"/>
              </w:rPr>
            </w:pPr>
            <w:r w:rsidRPr="00A4092C">
              <w:rPr>
                <w:rFonts w:ascii="Times New Roman" w:eastAsia="標楷體" w:hAnsi="Times New Roman" w:cs="Times New Roman" w:hint="eastAsia"/>
                <w:color w:val="000000" w:themeColor="text1"/>
              </w:rPr>
              <w:t>外牆環保木維修及更換工程</w:t>
            </w:r>
            <w:r w:rsidRPr="00A4092C">
              <w:rPr>
                <w:rFonts w:ascii="Times New Roman" w:eastAsia="標楷體" w:hAnsi="Times New Roman" w:cs="Times New Roman" w:hint="eastAsia"/>
                <w:color w:val="000000" w:themeColor="text1"/>
              </w:rPr>
              <w:t> </w:t>
            </w:r>
            <w:r w:rsidRPr="00A4092C">
              <w:rPr>
                <w:rFonts w:ascii="Times New Roman" w:eastAsia="標楷體" w:hAnsi="Times New Roman" w:cs="Times New Roman" w:hint="eastAsia"/>
                <w:color w:val="000000" w:themeColor="text1"/>
              </w:rPr>
              <w:t>（</w:t>
            </w:r>
            <w:r w:rsidRPr="00A4092C">
              <w:rPr>
                <w:rFonts w:ascii="Times New Roman" w:eastAsia="標楷體" w:hAnsi="Times New Roman" w:cs="Times New Roman" w:hint="eastAsia"/>
                <w:color w:val="000000" w:themeColor="text1"/>
              </w:rPr>
              <w:t>M25-0005872329</w:t>
            </w:r>
            <w:r w:rsidRPr="00A4092C">
              <w:rPr>
                <w:rFonts w:ascii="Times New Roman" w:eastAsia="標楷體" w:hAnsi="Times New Roman" w:cs="Times New Roman" w:hint="eastAsia"/>
                <w:color w:val="000000" w:themeColor="text1"/>
              </w:rPr>
              <w:t>）</w:t>
            </w:r>
            <w:r w:rsidRPr="00A4092C">
              <w:rPr>
                <w:rFonts w:ascii="Times New Roman" w:eastAsia="標楷體" w:hAnsi="Times New Roman" w:cs="Times New Roman" w:hint="eastAsia"/>
                <w:color w:val="000000" w:themeColor="text1"/>
              </w:rPr>
              <w:t xml:space="preserve"> </w:t>
            </w:r>
          </w:p>
          <w:p w:rsidR="00E15A57" w:rsidRPr="00A4092C" w:rsidRDefault="00E15A57" w:rsidP="00B070D0">
            <w:pPr>
              <w:spacing w:line="240" w:lineRule="auto"/>
              <w:jc w:val="center"/>
              <w:rPr>
                <w:rFonts w:ascii="Times New Roman" w:eastAsia="標楷體" w:hAnsi="Times New Roman" w:cs="Times New Roman"/>
                <w:color w:val="000000" w:themeColor="text1"/>
              </w:rPr>
            </w:pPr>
          </w:p>
          <w:tbl>
            <w:tblPr>
              <w:tblStyle w:val="ab"/>
              <w:tblW w:w="9481" w:type="dxa"/>
              <w:tblLayout w:type="fixed"/>
              <w:tblLook w:val="04A0" w:firstRow="1" w:lastRow="0" w:firstColumn="1" w:lastColumn="0" w:noHBand="0" w:noVBand="1"/>
            </w:tblPr>
            <w:tblGrid>
              <w:gridCol w:w="551"/>
              <w:gridCol w:w="851"/>
              <w:gridCol w:w="708"/>
              <w:gridCol w:w="851"/>
              <w:gridCol w:w="2126"/>
              <w:gridCol w:w="1418"/>
              <w:gridCol w:w="850"/>
              <w:gridCol w:w="709"/>
              <w:gridCol w:w="461"/>
              <w:gridCol w:w="956"/>
            </w:tblGrid>
            <w:tr w:rsidR="001C69C2" w:rsidRPr="00A4092C" w:rsidTr="0028743E">
              <w:tc>
                <w:tcPr>
                  <w:tcW w:w="551" w:type="dxa"/>
                </w:tcPr>
                <w:p w:rsidR="00E15A57" w:rsidRPr="00A4092C" w:rsidRDefault="00E15A57" w:rsidP="00E15A57">
                  <w:pPr>
                    <w:jc w:val="center"/>
                    <w:rPr>
                      <w:rFonts w:ascii="標楷體" w:eastAsia="標楷體" w:hAnsi="標楷體"/>
                      <w:b/>
                      <w:color w:val="000000" w:themeColor="text1"/>
                      <w:sz w:val="22"/>
                    </w:rPr>
                  </w:pPr>
                  <w:r w:rsidRPr="00A4092C">
                    <w:rPr>
                      <w:rFonts w:ascii="標楷體" w:eastAsia="標楷體" w:hAnsi="標楷體" w:hint="eastAsia"/>
                      <w:b/>
                      <w:color w:val="000000" w:themeColor="text1"/>
                      <w:sz w:val="22"/>
                    </w:rPr>
                    <w:t>序號</w:t>
                  </w:r>
                </w:p>
              </w:tc>
              <w:tc>
                <w:tcPr>
                  <w:tcW w:w="851" w:type="dxa"/>
                </w:tcPr>
                <w:p w:rsidR="00E15A57" w:rsidRPr="00A4092C" w:rsidRDefault="00E15A57" w:rsidP="00E15A57">
                  <w:pPr>
                    <w:jc w:val="center"/>
                    <w:rPr>
                      <w:rFonts w:ascii="標楷體" w:eastAsia="標楷體" w:hAnsi="標楷體"/>
                      <w:b/>
                      <w:color w:val="000000" w:themeColor="text1"/>
                      <w:sz w:val="22"/>
                    </w:rPr>
                  </w:pPr>
                  <w:r w:rsidRPr="00A4092C">
                    <w:rPr>
                      <w:rFonts w:ascii="標楷體" w:eastAsia="標楷體" w:hAnsi="標楷體" w:hint="eastAsia"/>
                      <w:b/>
                      <w:color w:val="000000" w:themeColor="text1"/>
                      <w:sz w:val="22"/>
                    </w:rPr>
                    <w:t>編號</w:t>
                  </w:r>
                </w:p>
              </w:tc>
              <w:tc>
                <w:tcPr>
                  <w:tcW w:w="708" w:type="dxa"/>
                  <w:vAlign w:val="center"/>
                </w:tcPr>
                <w:p w:rsidR="00E15A57" w:rsidRPr="00A4092C" w:rsidRDefault="00E15A57" w:rsidP="00E15A57">
                  <w:pPr>
                    <w:rPr>
                      <w:rFonts w:ascii="標楷體" w:eastAsia="標楷體" w:hAnsi="標楷體"/>
                      <w:b/>
                      <w:color w:val="000000" w:themeColor="text1"/>
                      <w:sz w:val="22"/>
                    </w:rPr>
                  </w:pPr>
                  <w:r w:rsidRPr="00A4092C">
                    <w:rPr>
                      <w:rFonts w:ascii="標楷體" w:eastAsia="標楷體" w:hAnsi="標楷體" w:hint="eastAsia"/>
                      <w:b/>
                      <w:color w:val="000000" w:themeColor="text1"/>
                      <w:sz w:val="22"/>
                    </w:rPr>
                    <w:t>空間分類</w:t>
                  </w:r>
                </w:p>
              </w:tc>
              <w:tc>
                <w:tcPr>
                  <w:tcW w:w="851" w:type="dxa"/>
                  <w:vAlign w:val="center"/>
                </w:tcPr>
                <w:p w:rsidR="00E15A57" w:rsidRPr="00A4092C" w:rsidRDefault="00E15A57" w:rsidP="00E15A57">
                  <w:pPr>
                    <w:rPr>
                      <w:rFonts w:ascii="標楷體" w:eastAsia="標楷體" w:hAnsi="標楷體"/>
                      <w:b/>
                      <w:color w:val="000000" w:themeColor="text1"/>
                      <w:sz w:val="22"/>
                    </w:rPr>
                  </w:pPr>
                  <w:r w:rsidRPr="00A4092C">
                    <w:rPr>
                      <w:rFonts w:ascii="標楷體" w:eastAsia="標楷體" w:hAnsi="標楷體" w:hint="eastAsia"/>
                      <w:b/>
                      <w:color w:val="000000" w:themeColor="text1"/>
                      <w:sz w:val="22"/>
                    </w:rPr>
                    <w:t>空間位置</w:t>
                  </w:r>
                </w:p>
              </w:tc>
              <w:tc>
                <w:tcPr>
                  <w:tcW w:w="2126" w:type="dxa"/>
                </w:tcPr>
                <w:p w:rsidR="00E15A57" w:rsidRPr="00A4092C" w:rsidRDefault="00E15A57" w:rsidP="00E15A57">
                  <w:pPr>
                    <w:jc w:val="center"/>
                    <w:rPr>
                      <w:rFonts w:ascii="標楷體" w:eastAsia="標楷體" w:hAnsi="標楷體"/>
                      <w:b/>
                      <w:color w:val="000000" w:themeColor="text1"/>
                      <w:sz w:val="22"/>
                    </w:rPr>
                  </w:pPr>
                  <w:r w:rsidRPr="00A4092C">
                    <w:rPr>
                      <w:rFonts w:ascii="標楷體" w:eastAsia="標楷體" w:hAnsi="標楷體" w:hint="eastAsia"/>
                      <w:b/>
                      <w:color w:val="000000" w:themeColor="text1"/>
                      <w:sz w:val="22"/>
                    </w:rPr>
                    <w:t>項目名稱</w:t>
                  </w:r>
                </w:p>
              </w:tc>
              <w:tc>
                <w:tcPr>
                  <w:tcW w:w="1418" w:type="dxa"/>
                </w:tcPr>
                <w:p w:rsidR="00E15A57" w:rsidRPr="00A4092C" w:rsidRDefault="00E15A57" w:rsidP="00E15A57">
                  <w:pPr>
                    <w:jc w:val="center"/>
                    <w:rPr>
                      <w:rFonts w:ascii="標楷體" w:eastAsia="標楷體" w:hAnsi="標楷體"/>
                      <w:b/>
                      <w:color w:val="000000" w:themeColor="text1"/>
                      <w:sz w:val="22"/>
                    </w:rPr>
                  </w:pPr>
                  <w:r w:rsidRPr="00A4092C">
                    <w:rPr>
                      <w:rFonts w:ascii="標楷體" w:eastAsia="標楷體" w:hAnsi="標楷體" w:hint="eastAsia"/>
                      <w:b/>
                      <w:color w:val="000000" w:themeColor="text1"/>
                      <w:sz w:val="22"/>
                    </w:rPr>
                    <w:t>項目描述</w:t>
                  </w:r>
                </w:p>
              </w:tc>
              <w:tc>
                <w:tcPr>
                  <w:tcW w:w="850" w:type="dxa"/>
                </w:tcPr>
                <w:p w:rsidR="00E15A57" w:rsidRPr="00A4092C" w:rsidRDefault="00E15A57" w:rsidP="00E15A57">
                  <w:pPr>
                    <w:jc w:val="center"/>
                    <w:rPr>
                      <w:rFonts w:ascii="標楷體" w:eastAsia="標楷體" w:hAnsi="標楷體"/>
                      <w:b/>
                      <w:color w:val="000000" w:themeColor="text1"/>
                      <w:sz w:val="22"/>
                    </w:rPr>
                  </w:pPr>
                  <w:r w:rsidRPr="00A4092C">
                    <w:rPr>
                      <w:rFonts w:ascii="標楷體" w:eastAsia="標楷體" w:hAnsi="標楷體" w:hint="eastAsia"/>
                      <w:b/>
                      <w:color w:val="000000" w:themeColor="text1"/>
                      <w:sz w:val="22"/>
                    </w:rPr>
                    <w:t>單價</w:t>
                  </w:r>
                </w:p>
              </w:tc>
              <w:tc>
                <w:tcPr>
                  <w:tcW w:w="709" w:type="dxa"/>
                </w:tcPr>
                <w:p w:rsidR="00E15A57" w:rsidRPr="00A4092C" w:rsidRDefault="00E15A57" w:rsidP="00E15A57">
                  <w:pPr>
                    <w:jc w:val="center"/>
                    <w:rPr>
                      <w:rFonts w:ascii="標楷體" w:eastAsia="標楷體" w:hAnsi="標楷體"/>
                      <w:b/>
                      <w:color w:val="000000" w:themeColor="text1"/>
                      <w:sz w:val="22"/>
                    </w:rPr>
                  </w:pPr>
                  <w:r w:rsidRPr="00A4092C">
                    <w:rPr>
                      <w:rFonts w:ascii="標楷體" w:eastAsia="標楷體" w:hAnsi="標楷體" w:hint="eastAsia"/>
                      <w:b/>
                      <w:color w:val="000000" w:themeColor="text1"/>
                      <w:sz w:val="22"/>
                    </w:rPr>
                    <w:t>數量</w:t>
                  </w:r>
                </w:p>
              </w:tc>
              <w:tc>
                <w:tcPr>
                  <w:tcW w:w="461" w:type="dxa"/>
                </w:tcPr>
                <w:p w:rsidR="00E15A57" w:rsidRPr="00A4092C" w:rsidRDefault="00E15A57" w:rsidP="00E15A57">
                  <w:pPr>
                    <w:jc w:val="center"/>
                    <w:rPr>
                      <w:rFonts w:ascii="標楷體" w:eastAsia="標楷體" w:hAnsi="標楷體"/>
                      <w:b/>
                      <w:color w:val="000000" w:themeColor="text1"/>
                      <w:sz w:val="22"/>
                    </w:rPr>
                  </w:pPr>
                  <w:r w:rsidRPr="00A4092C">
                    <w:rPr>
                      <w:rFonts w:ascii="標楷體" w:eastAsia="標楷體" w:hAnsi="標楷體" w:hint="eastAsia"/>
                      <w:b/>
                      <w:color w:val="000000" w:themeColor="text1"/>
                      <w:sz w:val="22"/>
                    </w:rPr>
                    <w:t>單位</w:t>
                  </w:r>
                </w:p>
              </w:tc>
              <w:tc>
                <w:tcPr>
                  <w:tcW w:w="956" w:type="dxa"/>
                </w:tcPr>
                <w:p w:rsidR="00E15A57" w:rsidRPr="00A4092C" w:rsidRDefault="00E15A57" w:rsidP="00E15A57">
                  <w:pPr>
                    <w:jc w:val="center"/>
                    <w:rPr>
                      <w:rFonts w:ascii="標楷體" w:eastAsia="標楷體" w:hAnsi="標楷體"/>
                      <w:b/>
                      <w:color w:val="000000" w:themeColor="text1"/>
                      <w:sz w:val="22"/>
                    </w:rPr>
                  </w:pPr>
                  <w:r w:rsidRPr="00A4092C">
                    <w:rPr>
                      <w:rFonts w:ascii="標楷體" w:eastAsia="標楷體" w:hAnsi="標楷體" w:hint="eastAsia"/>
                      <w:b/>
                      <w:color w:val="000000" w:themeColor="text1"/>
                      <w:sz w:val="22"/>
                    </w:rPr>
                    <w:t>金額</w:t>
                  </w:r>
                </w:p>
                <w:p w:rsidR="00E15A57" w:rsidRPr="00A4092C" w:rsidRDefault="00E15A57" w:rsidP="00E15A57">
                  <w:pPr>
                    <w:jc w:val="center"/>
                    <w:rPr>
                      <w:rFonts w:ascii="標楷體" w:eastAsia="標楷體" w:hAnsi="標楷體"/>
                      <w:b/>
                      <w:color w:val="000000" w:themeColor="text1"/>
                      <w:sz w:val="22"/>
                    </w:rPr>
                  </w:pPr>
                  <w:r w:rsidRPr="00A4092C">
                    <w:rPr>
                      <w:rFonts w:ascii="標楷體" w:eastAsia="標楷體" w:hAnsi="標楷體" w:hint="eastAsia"/>
                      <w:b/>
                      <w:color w:val="000000" w:themeColor="text1"/>
                      <w:sz w:val="22"/>
                    </w:rPr>
                    <w:t>（ＭＯＰ）</w:t>
                  </w:r>
                </w:p>
              </w:tc>
            </w:tr>
            <w:tr w:rsidR="001C69C2" w:rsidRPr="00A4092C" w:rsidTr="0028743E">
              <w:tc>
                <w:tcPr>
                  <w:tcW w:w="551" w:type="dxa"/>
                </w:tcPr>
                <w:p w:rsidR="00E15A57" w:rsidRPr="00A4092C" w:rsidRDefault="00E15A57" w:rsidP="00E15A57">
                  <w:pPr>
                    <w:jc w:val="center"/>
                    <w:rPr>
                      <w:rFonts w:ascii="Times New Roman" w:eastAsia="標楷體" w:hAnsi="Times New Roman"/>
                      <w:color w:val="000000" w:themeColor="text1"/>
                      <w:sz w:val="22"/>
                    </w:rPr>
                  </w:pPr>
                  <w:r w:rsidRPr="00A4092C">
                    <w:rPr>
                      <w:rFonts w:ascii="Times New Roman" w:eastAsia="標楷體" w:hAnsi="Times New Roman"/>
                      <w:color w:val="000000" w:themeColor="text1"/>
                      <w:sz w:val="22"/>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14.1.2.8</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公共區域</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C-EW C</w:t>
                  </w:r>
                  <w:r w:rsidRPr="00A4092C">
                    <w:rPr>
                      <w:rFonts w:ascii="Times New Roman" w:eastAsia="標楷體" w:hAnsi="Times New Roman" w:hint="eastAsia"/>
                      <w:color w:val="000000" w:themeColor="text1"/>
                      <w:sz w:val="22"/>
                    </w:rPr>
                    <w:t>座公共區域</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供應及安裝</w:t>
                  </w:r>
                  <w:r w:rsidRPr="00A4092C">
                    <w:rPr>
                      <w:rFonts w:ascii="Times New Roman" w:eastAsia="標楷體" w:hAnsi="Times New Roman" w:hint="eastAsia"/>
                      <w:color w:val="000000" w:themeColor="text1"/>
                      <w:sz w:val="22"/>
                    </w:rPr>
                    <w:t>100*50*3.0mm</w:t>
                  </w:r>
                  <w:r w:rsidRPr="00A4092C">
                    <w:rPr>
                      <w:rFonts w:ascii="Times New Roman" w:eastAsia="標楷體" w:hAnsi="Times New Roman" w:hint="eastAsia"/>
                      <w:color w:val="000000" w:themeColor="text1"/>
                      <w:sz w:val="22"/>
                    </w:rPr>
                    <w:t>厚咖啡色</w:t>
                  </w:r>
                </w:p>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氟碳噴塗鋁通</w:t>
                  </w:r>
                  <w:r w:rsidRPr="00A4092C">
                    <w:rPr>
                      <w:rFonts w:ascii="Times New Roman" w:eastAsia="標楷體" w:hAnsi="Times New Roman" w:hint="eastAsia"/>
                      <w:color w:val="000000" w:themeColor="text1"/>
                      <w:sz w:val="22"/>
                    </w:rPr>
                    <w:br/>
                    <w:t>R25-0005872600</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lang w:eastAsia="zh-HK"/>
                    </w:rPr>
                    <w:t>需提供樣板</w:t>
                  </w:r>
                </w:p>
              </w:tc>
              <w:tc>
                <w:tcPr>
                  <w:tcW w:w="850" w:type="dxa"/>
                </w:tcPr>
                <w:p w:rsidR="00E15A57" w:rsidRPr="00A4092C" w:rsidRDefault="00E15A57" w:rsidP="00E15A57">
                  <w:pPr>
                    <w:jc w:val="center"/>
                    <w:rPr>
                      <w:rFonts w:ascii="Times New Roman" w:eastAsia="標楷體" w:hAnsi="Times New Roman"/>
                      <w:color w:val="000000" w:themeColor="text1"/>
                      <w:sz w:val="22"/>
                    </w:rPr>
                  </w:pPr>
                </w:p>
              </w:tc>
              <w:tc>
                <w:tcPr>
                  <w:tcW w:w="709" w:type="dxa"/>
                </w:tcPr>
                <w:p w:rsidR="00E15A57" w:rsidRPr="00A4092C" w:rsidRDefault="00E15A57" w:rsidP="00E15A57">
                  <w:pPr>
                    <w:jc w:val="center"/>
                    <w:rPr>
                      <w:rFonts w:ascii="Times New Roman" w:eastAsia="標楷體" w:hAnsi="Times New Roman"/>
                      <w:color w:val="000000" w:themeColor="text1"/>
                      <w:sz w:val="22"/>
                    </w:rPr>
                  </w:pPr>
                </w:p>
              </w:tc>
              <w:tc>
                <w:tcPr>
                  <w:tcW w:w="4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w:t>
                  </w:r>
                </w:p>
              </w:tc>
              <w:tc>
                <w:tcPr>
                  <w:tcW w:w="956" w:type="dxa"/>
                </w:tcPr>
                <w:p w:rsidR="00E15A57" w:rsidRPr="00A4092C" w:rsidRDefault="00E15A57" w:rsidP="00E15A57">
                  <w:pPr>
                    <w:jc w:val="center"/>
                    <w:rPr>
                      <w:rFonts w:ascii="Times New Roman" w:eastAsia="標楷體" w:hAnsi="Times New Roman"/>
                      <w:color w:val="000000" w:themeColor="text1"/>
                      <w:sz w:val="22"/>
                    </w:rPr>
                  </w:pPr>
                </w:p>
              </w:tc>
            </w:tr>
            <w:tr w:rsidR="001C69C2" w:rsidRPr="00A4092C" w:rsidTr="0028743E">
              <w:tc>
                <w:tcPr>
                  <w:tcW w:w="551" w:type="dxa"/>
                </w:tcPr>
                <w:p w:rsidR="00E15A57" w:rsidRPr="00A4092C" w:rsidRDefault="00E15A57" w:rsidP="00E15A57">
                  <w:pPr>
                    <w:jc w:val="center"/>
                    <w:rPr>
                      <w:rFonts w:ascii="Times New Roman" w:eastAsia="標楷體" w:hAnsi="Times New Roman"/>
                      <w:color w:val="000000" w:themeColor="text1"/>
                      <w:sz w:val="22"/>
                    </w:rPr>
                  </w:pPr>
                  <w:r w:rsidRPr="00A4092C">
                    <w:rPr>
                      <w:rFonts w:ascii="Times New Roman" w:eastAsia="標楷體" w:hAnsi="Times New Roman"/>
                      <w:color w:val="000000" w:themeColor="text1"/>
                      <w:sz w:val="22"/>
                    </w:rP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14.1.2.7</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公共區域</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C-EW C</w:t>
                  </w:r>
                  <w:r w:rsidRPr="00A4092C">
                    <w:rPr>
                      <w:rFonts w:ascii="Times New Roman" w:eastAsia="標楷體" w:hAnsi="Times New Roman" w:hint="eastAsia"/>
                      <w:color w:val="000000" w:themeColor="text1"/>
                      <w:sz w:val="22"/>
                    </w:rPr>
                    <w:t>座公共區域</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C2F91"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供應及安裝</w:t>
                  </w:r>
                  <w:r w:rsidRPr="00A4092C">
                    <w:rPr>
                      <w:rFonts w:ascii="Times New Roman" w:eastAsia="標楷體" w:hAnsi="Times New Roman" w:hint="eastAsia"/>
                      <w:color w:val="000000" w:themeColor="text1"/>
                      <w:sz w:val="22"/>
                    </w:rPr>
                    <w:t>3.0mm</w:t>
                  </w:r>
                  <w:r w:rsidRPr="00A4092C">
                    <w:rPr>
                      <w:rFonts w:ascii="Times New Roman" w:eastAsia="標楷體" w:hAnsi="Times New Roman" w:hint="eastAsia"/>
                      <w:color w:val="000000" w:themeColor="text1"/>
                      <w:sz w:val="22"/>
                    </w:rPr>
                    <w:t>厚</w:t>
                  </w:r>
                </w:p>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咖啡色</w:t>
                  </w:r>
                </w:p>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氟碳噴塗鋁板</w:t>
                  </w:r>
                  <w:r w:rsidRPr="00A4092C">
                    <w:rPr>
                      <w:rFonts w:ascii="Times New Roman" w:eastAsia="標楷體" w:hAnsi="Times New Roman" w:hint="eastAsia"/>
                      <w:color w:val="000000" w:themeColor="text1"/>
                      <w:sz w:val="22"/>
                    </w:rPr>
                    <w:br/>
                    <w:t>R25-0005872598</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lang w:eastAsia="zh-HK"/>
                    </w:rPr>
                    <w:t>需提供樣板</w:t>
                  </w:r>
                </w:p>
              </w:tc>
              <w:tc>
                <w:tcPr>
                  <w:tcW w:w="850" w:type="dxa"/>
                </w:tcPr>
                <w:p w:rsidR="00E15A57" w:rsidRPr="00A4092C" w:rsidRDefault="00E15A57" w:rsidP="00E15A57">
                  <w:pPr>
                    <w:jc w:val="center"/>
                    <w:rPr>
                      <w:rFonts w:ascii="Times New Roman" w:eastAsia="標楷體" w:hAnsi="Times New Roman"/>
                      <w:color w:val="000000" w:themeColor="text1"/>
                      <w:sz w:val="22"/>
                    </w:rPr>
                  </w:pPr>
                </w:p>
              </w:tc>
              <w:tc>
                <w:tcPr>
                  <w:tcW w:w="709" w:type="dxa"/>
                </w:tcPr>
                <w:p w:rsidR="00E15A57" w:rsidRPr="00A4092C" w:rsidRDefault="00E15A57" w:rsidP="00E15A57">
                  <w:pPr>
                    <w:jc w:val="center"/>
                    <w:rPr>
                      <w:rFonts w:ascii="Times New Roman" w:eastAsia="標楷體" w:hAnsi="Times New Roman"/>
                      <w:color w:val="000000" w:themeColor="text1"/>
                      <w:sz w:val="22"/>
                    </w:rPr>
                  </w:pPr>
                </w:p>
              </w:tc>
              <w:tc>
                <w:tcPr>
                  <w:tcW w:w="4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w:t>
                  </w:r>
                </w:p>
              </w:tc>
              <w:tc>
                <w:tcPr>
                  <w:tcW w:w="956" w:type="dxa"/>
                </w:tcPr>
                <w:p w:rsidR="00E15A57" w:rsidRPr="00A4092C" w:rsidRDefault="00E15A57" w:rsidP="00E15A57">
                  <w:pPr>
                    <w:jc w:val="center"/>
                    <w:rPr>
                      <w:rFonts w:ascii="Times New Roman" w:eastAsia="標楷體" w:hAnsi="Times New Roman"/>
                      <w:color w:val="000000" w:themeColor="text1"/>
                      <w:sz w:val="22"/>
                    </w:rPr>
                  </w:pPr>
                </w:p>
              </w:tc>
            </w:tr>
            <w:tr w:rsidR="001C69C2" w:rsidRPr="00A4092C" w:rsidTr="0028743E">
              <w:tc>
                <w:tcPr>
                  <w:tcW w:w="551" w:type="dxa"/>
                </w:tcPr>
                <w:p w:rsidR="00E15A57" w:rsidRPr="00A4092C" w:rsidRDefault="00E15A57" w:rsidP="00E15A57">
                  <w:pPr>
                    <w:jc w:val="center"/>
                    <w:rPr>
                      <w:rFonts w:ascii="Times New Roman" w:eastAsia="標楷體" w:hAnsi="Times New Roman"/>
                      <w:color w:val="000000" w:themeColor="text1"/>
                      <w:sz w:val="22"/>
                    </w:rPr>
                  </w:pPr>
                  <w:r w:rsidRPr="00A4092C">
                    <w:rPr>
                      <w:rFonts w:ascii="Times New Roman" w:eastAsia="標楷體" w:hAnsi="Times New Roman"/>
                      <w:color w:val="000000" w:themeColor="text1"/>
                      <w:sz w:val="22"/>
                    </w:rPr>
                    <w:t>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14.1.2.6</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公共區域</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C-EW C</w:t>
                  </w:r>
                  <w:r w:rsidRPr="00A4092C">
                    <w:rPr>
                      <w:rFonts w:ascii="Times New Roman" w:eastAsia="標楷體" w:hAnsi="Times New Roman" w:hint="eastAsia"/>
                      <w:color w:val="000000" w:themeColor="text1"/>
                      <w:sz w:val="22"/>
                    </w:rPr>
                    <w:t>座公共區域</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 xml:space="preserve"> </w:t>
                  </w:r>
                  <w:r w:rsidRPr="00A4092C">
                    <w:rPr>
                      <w:rFonts w:ascii="Times New Roman" w:eastAsia="標楷體" w:hAnsi="Times New Roman" w:hint="eastAsia"/>
                      <w:color w:val="000000" w:themeColor="text1"/>
                      <w:sz w:val="22"/>
                    </w:rPr>
                    <w:t>拆舊費</w:t>
                  </w:r>
                  <w:r w:rsidRPr="00A4092C">
                    <w:rPr>
                      <w:rFonts w:ascii="Times New Roman" w:eastAsia="標楷體" w:hAnsi="Times New Roman" w:hint="eastAsia"/>
                      <w:color w:val="000000" w:themeColor="text1"/>
                      <w:sz w:val="22"/>
                    </w:rPr>
                    <w:t>/</w:t>
                  </w:r>
                  <w:r w:rsidRPr="00A4092C">
                    <w:rPr>
                      <w:rFonts w:ascii="Times New Roman" w:eastAsia="標楷體" w:hAnsi="Times New Roman" w:hint="eastAsia"/>
                      <w:color w:val="000000" w:themeColor="text1"/>
                      <w:sz w:val="22"/>
                    </w:rPr>
                    <w:t>拆卸費</w:t>
                  </w:r>
                  <w:r w:rsidRPr="00A4092C">
                    <w:rPr>
                      <w:rFonts w:ascii="Times New Roman" w:eastAsia="標楷體" w:hAnsi="Times New Roman" w:hint="eastAsia"/>
                      <w:color w:val="000000" w:themeColor="text1"/>
                      <w:sz w:val="22"/>
                    </w:rPr>
                    <w:br/>
                    <w:t>R25-0005872432</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並非與</w:t>
                  </w:r>
                  <w:r w:rsidRPr="00A4092C">
                    <w:rPr>
                      <w:rFonts w:ascii="Times New Roman" w:eastAsia="標楷體" w:hAnsi="Times New Roman" w:hint="eastAsia"/>
                      <w:color w:val="000000" w:themeColor="text1"/>
                      <w:sz w:val="22"/>
                    </w:rPr>
                    <w:t>14.1.2.5</w:t>
                  </w:r>
                  <w:r w:rsidRPr="00A4092C">
                    <w:rPr>
                      <w:rFonts w:ascii="Times New Roman" w:eastAsia="標楷體" w:hAnsi="Times New Roman" w:hint="eastAsia"/>
                      <w:color w:val="000000" w:themeColor="text1"/>
                      <w:sz w:val="22"/>
                    </w:rPr>
                    <w:t>重覆，本項是學校外圍牆身飾面的拆舊工程。</w:t>
                  </w:r>
                </w:p>
              </w:tc>
              <w:tc>
                <w:tcPr>
                  <w:tcW w:w="850" w:type="dxa"/>
                </w:tcPr>
                <w:p w:rsidR="00E15A57" w:rsidRPr="00A4092C" w:rsidRDefault="00E15A57" w:rsidP="00E15A57">
                  <w:pPr>
                    <w:jc w:val="center"/>
                    <w:rPr>
                      <w:rFonts w:ascii="Times New Roman" w:eastAsia="標楷體" w:hAnsi="Times New Roman"/>
                      <w:color w:val="000000" w:themeColor="text1"/>
                      <w:sz w:val="22"/>
                    </w:rPr>
                  </w:pPr>
                </w:p>
              </w:tc>
              <w:tc>
                <w:tcPr>
                  <w:tcW w:w="709" w:type="dxa"/>
                </w:tcPr>
                <w:p w:rsidR="00E15A57" w:rsidRPr="00A4092C" w:rsidRDefault="00E15A57" w:rsidP="00E15A57">
                  <w:pPr>
                    <w:jc w:val="center"/>
                    <w:rPr>
                      <w:rFonts w:ascii="Times New Roman" w:eastAsia="標楷體" w:hAnsi="Times New Roman"/>
                      <w:color w:val="000000" w:themeColor="text1"/>
                      <w:sz w:val="22"/>
                    </w:rPr>
                  </w:pPr>
                </w:p>
              </w:tc>
              <w:tc>
                <w:tcPr>
                  <w:tcW w:w="4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w:t>
                  </w:r>
                </w:p>
              </w:tc>
              <w:tc>
                <w:tcPr>
                  <w:tcW w:w="956" w:type="dxa"/>
                </w:tcPr>
                <w:p w:rsidR="00E15A57" w:rsidRPr="00A4092C" w:rsidRDefault="00E15A57" w:rsidP="00E15A57">
                  <w:pPr>
                    <w:jc w:val="center"/>
                    <w:rPr>
                      <w:rFonts w:ascii="Times New Roman" w:eastAsia="標楷體" w:hAnsi="Times New Roman"/>
                      <w:color w:val="000000" w:themeColor="text1"/>
                      <w:sz w:val="22"/>
                    </w:rPr>
                  </w:pPr>
                </w:p>
              </w:tc>
            </w:tr>
            <w:tr w:rsidR="001C69C2" w:rsidRPr="00A4092C" w:rsidTr="0028743E">
              <w:tc>
                <w:tcPr>
                  <w:tcW w:w="551" w:type="dxa"/>
                </w:tcPr>
                <w:p w:rsidR="00E15A57" w:rsidRPr="00A4092C" w:rsidRDefault="00E15A57" w:rsidP="00E15A57">
                  <w:pPr>
                    <w:jc w:val="center"/>
                    <w:rPr>
                      <w:rFonts w:ascii="Times New Roman" w:eastAsia="標楷體" w:hAnsi="Times New Roman"/>
                      <w:color w:val="000000" w:themeColor="text1"/>
                      <w:sz w:val="22"/>
                    </w:rPr>
                  </w:pPr>
                  <w:r w:rsidRPr="00A4092C">
                    <w:rPr>
                      <w:rFonts w:ascii="Times New Roman" w:eastAsia="標楷體" w:hAnsi="Times New Roman"/>
                      <w:color w:val="000000" w:themeColor="text1"/>
                      <w:sz w:val="22"/>
                    </w:rPr>
                    <w:t>4</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14.1.2.5</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公共區域</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C-EW C</w:t>
                  </w:r>
                  <w:r w:rsidRPr="00A4092C">
                    <w:rPr>
                      <w:rFonts w:ascii="Times New Roman" w:eastAsia="標楷體" w:hAnsi="Times New Roman" w:hint="eastAsia"/>
                      <w:color w:val="000000" w:themeColor="text1"/>
                      <w:sz w:val="22"/>
                    </w:rPr>
                    <w:t>座公共區域</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 xml:space="preserve"> </w:t>
                  </w:r>
                  <w:r w:rsidRPr="00A4092C">
                    <w:rPr>
                      <w:rFonts w:ascii="Times New Roman" w:eastAsia="標楷體" w:hAnsi="Times New Roman" w:hint="eastAsia"/>
                      <w:color w:val="000000" w:themeColor="text1"/>
                      <w:sz w:val="22"/>
                    </w:rPr>
                    <w:t>拆舊費</w:t>
                  </w:r>
                  <w:r w:rsidRPr="00A4092C">
                    <w:rPr>
                      <w:rFonts w:ascii="Times New Roman" w:eastAsia="標楷體" w:hAnsi="Times New Roman" w:hint="eastAsia"/>
                      <w:color w:val="000000" w:themeColor="text1"/>
                      <w:sz w:val="22"/>
                    </w:rPr>
                    <w:t>/</w:t>
                  </w:r>
                  <w:r w:rsidRPr="00A4092C">
                    <w:rPr>
                      <w:rFonts w:ascii="Times New Roman" w:eastAsia="標楷體" w:hAnsi="Times New Roman" w:hint="eastAsia"/>
                      <w:color w:val="000000" w:themeColor="text1"/>
                      <w:sz w:val="22"/>
                    </w:rPr>
                    <w:t>拆卸費</w:t>
                  </w:r>
                  <w:r w:rsidRPr="00A4092C">
                    <w:rPr>
                      <w:rFonts w:ascii="Times New Roman" w:eastAsia="標楷體" w:hAnsi="Times New Roman" w:hint="eastAsia"/>
                      <w:color w:val="000000" w:themeColor="text1"/>
                      <w:sz w:val="22"/>
                    </w:rPr>
                    <w:br/>
                    <w:t>R25-0005872427</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並非與</w:t>
                  </w:r>
                  <w:r w:rsidRPr="00A4092C">
                    <w:rPr>
                      <w:rFonts w:ascii="Times New Roman" w:eastAsia="標楷體" w:hAnsi="Times New Roman" w:hint="eastAsia"/>
                      <w:color w:val="000000" w:themeColor="text1"/>
                      <w:sz w:val="22"/>
                    </w:rPr>
                    <w:t>14.1.2.</w:t>
                  </w:r>
                  <w:r w:rsidR="0028743E" w:rsidRPr="00A4092C">
                    <w:rPr>
                      <w:rFonts w:ascii="Times New Roman" w:eastAsia="標楷體" w:hAnsi="Times New Roman" w:hint="eastAsia"/>
                      <w:color w:val="000000" w:themeColor="text1"/>
                      <w:sz w:val="22"/>
                    </w:rPr>
                    <w:t>6</w:t>
                  </w:r>
                  <w:r w:rsidRPr="00A4092C">
                    <w:rPr>
                      <w:rFonts w:ascii="Times New Roman" w:eastAsia="標楷體" w:hAnsi="Times New Roman" w:hint="eastAsia"/>
                      <w:color w:val="000000" w:themeColor="text1"/>
                      <w:sz w:val="22"/>
                    </w:rPr>
                    <w:t>重覆，本項是學校內園牆身飾面的拆舊工程。</w:t>
                  </w:r>
                </w:p>
              </w:tc>
              <w:tc>
                <w:tcPr>
                  <w:tcW w:w="850" w:type="dxa"/>
                </w:tcPr>
                <w:p w:rsidR="00E15A57" w:rsidRPr="00A4092C" w:rsidRDefault="00E15A57" w:rsidP="00E15A57">
                  <w:pPr>
                    <w:jc w:val="center"/>
                    <w:rPr>
                      <w:rFonts w:ascii="Times New Roman" w:eastAsia="標楷體" w:hAnsi="Times New Roman"/>
                      <w:color w:val="000000" w:themeColor="text1"/>
                      <w:sz w:val="22"/>
                    </w:rPr>
                  </w:pPr>
                </w:p>
              </w:tc>
              <w:tc>
                <w:tcPr>
                  <w:tcW w:w="709" w:type="dxa"/>
                </w:tcPr>
                <w:p w:rsidR="00E15A57" w:rsidRPr="00A4092C" w:rsidRDefault="00E15A57" w:rsidP="00E15A57">
                  <w:pPr>
                    <w:jc w:val="center"/>
                    <w:rPr>
                      <w:rFonts w:ascii="Times New Roman" w:eastAsia="標楷體" w:hAnsi="Times New Roman"/>
                      <w:color w:val="000000" w:themeColor="text1"/>
                      <w:sz w:val="22"/>
                    </w:rPr>
                  </w:pPr>
                </w:p>
              </w:tc>
              <w:tc>
                <w:tcPr>
                  <w:tcW w:w="4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w:t>
                  </w:r>
                </w:p>
              </w:tc>
              <w:tc>
                <w:tcPr>
                  <w:tcW w:w="956" w:type="dxa"/>
                </w:tcPr>
                <w:p w:rsidR="00E15A57" w:rsidRPr="00A4092C" w:rsidRDefault="00E15A57" w:rsidP="00E15A57">
                  <w:pPr>
                    <w:jc w:val="center"/>
                    <w:rPr>
                      <w:rFonts w:ascii="Times New Roman" w:eastAsia="標楷體" w:hAnsi="Times New Roman"/>
                      <w:color w:val="000000" w:themeColor="text1"/>
                      <w:sz w:val="22"/>
                    </w:rPr>
                  </w:pPr>
                </w:p>
              </w:tc>
            </w:tr>
            <w:tr w:rsidR="001C69C2" w:rsidRPr="00A4092C" w:rsidTr="0028743E">
              <w:tc>
                <w:tcPr>
                  <w:tcW w:w="551" w:type="dxa"/>
                </w:tcPr>
                <w:p w:rsidR="00E15A57" w:rsidRPr="00A4092C" w:rsidRDefault="00E15A57" w:rsidP="00E15A57">
                  <w:pPr>
                    <w:jc w:val="center"/>
                    <w:rPr>
                      <w:rFonts w:ascii="Times New Roman" w:eastAsia="標楷體" w:hAnsi="Times New Roman"/>
                      <w:color w:val="000000" w:themeColor="text1"/>
                      <w:sz w:val="22"/>
                    </w:rPr>
                  </w:pPr>
                  <w:r w:rsidRPr="00A4092C">
                    <w:rPr>
                      <w:rFonts w:ascii="Times New Roman" w:eastAsia="標楷體" w:hAnsi="Times New Roman"/>
                      <w:color w:val="000000" w:themeColor="text1"/>
                      <w:sz w:val="22"/>
                    </w:rPr>
                    <w:t>5</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14.1.2.4</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公共區域</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C-EW C</w:t>
                  </w:r>
                  <w:r w:rsidRPr="00A4092C">
                    <w:rPr>
                      <w:rFonts w:ascii="Times New Roman" w:eastAsia="標楷體" w:hAnsi="Times New Roman" w:hint="eastAsia"/>
                      <w:color w:val="000000" w:themeColor="text1"/>
                      <w:sz w:val="22"/>
                    </w:rPr>
                    <w:t>座公共區域</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施工棚架</w:t>
                  </w:r>
                </w:p>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w:t>
                  </w:r>
                  <w:r w:rsidRPr="00A4092C">
                    <w:rPr>
                      <w:rFonts w:ascii="Times New Roman" w:eastAsia="標楷體" w:hAnsi="Times New Roman" w:hint="eastAsia"/>
                      <w:color w:val="000000" w:themeColor="text1"/>
                      <w:sz w:val="22"/>
                      <w:lang w:eastAsia="zh-HK"/>
                    </w:rPr>
                    <w:t>外立面</w:t>
                  </w:r>
                  <w:r w:rsidRPr="00A4092C">
                    <w:rPr>
                      <w:rFonts w:ascii="Times New Roman" w:eastAsia="標楷體" w:hAnsi="Times New Roman" w:hint="eastAsia"/>
                      <w:color w:val="000000" w:themeColor="text1"/>
                      <w:sz w:val="22"/>
                    </w:rPr>
                    <w:t>)</w:t>
                  </w:r>
                  <w:r w:rsidRPr="00A4092C">
                    <w:rPr>
                      <w:rFonts w:ascii="Times New Roman" w:eastAsia="標楷體" w:hAnsi="Times New Roman" w:hint="eastAsia"/>
                      <w:color w:val="000000" w:themeColor="text1"/>
                      <w:sz w:val="22"/>
                    </w:rPr>
                    <w:br/>
                    <w:t>R25-0005872416</w:t>
                  </w:r>
                </w:p>
              </w:tc>
              <w:tc>
                <w:tcPr>
                  <w:tcW w:w="1418" w:type="dxa"/>
                </w:tcPr>
                <w:p w:rsidR="00E15A57" w:rsidRPr="00A4092C" w:rsidRDefault="00E15A57" w:rsidP="00E15A57">
                  <w:pPr>
                    <w:jc w:val="center"/>
                    <w:rPr>
                      <w:rFonts w:ascii="Times New Roman" w:eastAsia="標楷體" w:hAnsi="Times New Roman"/>
                      <w:color w:val="000000" w:themeColor="text1"/>
                      <w:sz w:val="22"/>
                    </w:rPr>
                  </w:pPr>
                </w:p>
              </w:tc>
              <w:tc>
                <w:tcPr>
                  <w:tcW w:w="850" w:type="dxa"/>
                </w:tcPr>
                <w:p w:rsidR="00E15A57" w:rsidRPr="00A4092C" w:rsidRDefault="00E15A57" w:rsidP="00E15A57">
                  <w:pPr>
                    <w:jc w:val="center"/>
                    <w:rPr>
                      <w:rFonts w:ascii="Times New Roman" w:eastAsia="標楷體" w:hAnsi="Times New Roman"/>
                      <w:color w:val="000000" w:themeColor="text1"/>
                      <w:sz w:val="22"/>
                    </w:rPr>
                  </w:pPr>
                </w:p>
              </w:tc>
              <w:tc>
                <w:tcPr>
                  <w:tcW w:w="709" w:type="dxa"/>
                </w:tcPr>
                <w:p w:rsidR="00E15A57" w:rsidRPr="00A4092C" w:rsidRDefault="00E15A57" w:rsidP="00E15A57">
                  <w:pPr>
                    <w:jc w:val="center"/>
                    <w:rPr>
                      <w:rFonts w:ascii="Times New Roman" w:eastAsia="標楷體" w:hAnsi="Times New Roman"/>
                      <w:color w:val="000000" w:themeColor="text1"/>
                      <w:sz w:val="22"/>
                    </w:rPr>
                  </w:pPr>
                </w:p>
              </w:tc>
              <w:tc>
                <w:tcPr>
                  <w:tcW w:w="4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w:t>
                  </w:r>
                </w:p>
              </w:tc>
              <w:tc>
                <w:tcPr>
                  <w:tcW w:w="956" w:type="dxa"/>
                </w:tcPr>
                <w:p w:rsidR="00E15A57" w:rsidRPr="00A4092C" w:rsidRDefault="00E15A57" w:rsidP="00E15A57">
                  <w:pPr>
                    <w:jc w:val="center"/>
                    <w:rPr>
                      <w:rFonts w:ascii="Times New Roman" w:eastAsia="標楷體" w:hAnsi="Times New Roman"/>
                      <w:color w:val="000000" w:themeColor="text1"/>
                      <w:sz w:val="22"/>
                    </w:rPr>
                  </w:pPr>
                </w:p>
              </w:tc>
            </w:tr>
            <w:tr w:rsidR="001C69C2" w:rsidRPr="00A4092C" w:rsidTr="0028743E">
              <w:tc>
                <w:tcPr>
                  <w:tcW w:w="551" w:type="dxa"/>
                </w:tcPr>
                <w:p w:rsidR="00E15A57" w:rsidRPr="00A4092C" w:rsidRDefault="00E15A57" w:rsidP="00E15A57">
                  <w:pPr>
                    <w:jc w:val="center"/>
                    <w:rPr>
                      <w:rFonts w:ascii="Times New Roman" w:eastAsia="標楷體" w:hAnsi="Times New Roman"/>
                      <w:color w:val="000000" w:themeColor="text1"/>
                      <w:sz w:val="22"/>
                    </w:rPr>
                  </w:pPr>
                  <w:r w:rsidRPr="00A4092C">
                    <w:rPr>
                      <w:rFonts w:ascii="Times New Roman" w:eastAsia="標楷體" w:hAnsi="Times New Roman"/>
                      <w:color w:val="000000" w:themeColor="text1"/>
                      <w:sz w:val="22"/>
                    </w:rPr>
                    <w:t>6</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14.1.2.3</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公共區域</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C-EW C</w:t>
                  </w:r>
                  <w:r w:rsidRPr="00A4092C">
                    <w:rPr>
                      <w:rFonts w:ascii="Times New Roman" w:eastAsia="標楷體" w:hAnsi="Times New Roman" w:hint="eastAsia"/>
                      <w:color w:val="000000" w:themeColor="text1"/>
                      <w:sz w:val="22"/>
                    </w:rPr>
                    <w:t>座公共區域</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施工棚架</w:t>
                  </w:r>
                </w:p>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w:t>
                  </w:r>
                  <w:r w:rsidRPr="00A4092C">
                    <w:rPr>
                      <w:rFonts w:ascii="Times New Roman" w:eastAsia="標楷體" w:hAnsi="Times New Roman" w:hint="eastAsia"/>
                      <w:color w:val="000000" w:themeColor="text1"/>
                      <w:sz w:val="22"/>
                      <w:lang w:eastAsia="zh-HK"/>
                    </w:rPr>
                    <w:t>內立面</w:t>
                  </w:r>
                  <w:r w:rsidRPr="00A4092C">
                    <w:rPr>
                      <w:rFonts w:ascii="Times New Roman" w:eastAsia="標楷體" w:hAnsi="Times New Roman" w:hint="eastAsia"/>
                      <w:color w:val="000000" w:themeColor="text1"/>
                      <w:sz w:val="22"/>
                    </w:rPr>
                    <w:t>)</w:t>
                  </w:r>
                  <w:r w:rsidRPr="00A4092C">
                    <w:rPr>
                      <w:rFonts w:ascii="Times New Roman" w:eastAsia="標楷體" w:hAnsi="Times New Roman" w:hint="eastAsia"/>
                      <w:color w:val="000000" w:themeColor="text1"/>
                      <w:sz w:val="22"/>
                    </w:rPr>
                    <w:br/>
                    <w:t>R25-0005872414</w:t>
                  </w:r>
                </w:p>
              </w:tc>
              <w:tc>
                <w:tcPr>
                  <w:tcW w:w="1418" w:type="dxa"/>
                </w:tcPr>
                <w:p w:rsidR="00E15A57" w:rsidRPr="00A4092C" w:rsidRDefault="00E15A57" w:rsidP="00E15A57">
                  <w:pPr>
                    <w:jc w:val="center"/>
                    <w:rPr>
                      <w:rFonts w:ascii="Times New Roman" w:eastAsia="標楷體" w:hAnsi="Times New Roman"/>
                      <w:color w:val="000000" w:themeColor="text1"/>
                      <w:sz w:val="22"/>
                    </w:rPr>
                  </w:pPr>
                </w:p>
              </w:tc>
              <w:tc>
                <w:tcPr>
                  <w:tcW w:w="850" w:type="dxa"/>
                </w:tcPr>
                <w:p w:rsidR="00E15A57" w:rsidRPr="00A4092C" w:rsidRDefault="00E15A57" w:rsidP="00E15A57">
                  <w:pPr>
                    <w:jc w:val="center"/>
                    <w:rPr>
                      <w:rFonts w:ascii="Times New Roman" w:eastAsia="標楷體" w:hAnsi="Times New Roman"/>
                      <w:color w:val="000000" w:themeColor="text1"/>
                      <w:sz w:val="22"/>
                    </w:rPr>
                  </w:pPr>
                </w:p>
              </w:tc>
              <w:tc>
                <w:tcPr>
                  <w:tcW w:w="709" w:type="dxa"/>
                </w:tcPr>
                <w:p w:rsidR="00E15A57" w:rsidRPr="00A4092C" w:rsidRDefault="00E15A57" w:rsidP="00E15A57">
                  <w:pPr>
                    <w:jc w:val="center"/>
                    <w:rPr>
                      <w:rFonts w:ascii="Times New Roman" w:eastAsia="標楷體" w:hAnsi="Times New Roman"/>
                      <w:color w:val="000000" w:themeColor="text1"/>
                      <w:sz w:val="22"/>
                    </w:rPr>
                  </w:pPr>
                </w:p>
              </w:tc>
              <w:tc>
                <w:tcPr>
                  <w:tcW w:w="4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w:t>
                  </w:r>
                </w:p>
              </w:tc>
              <w:tc>
                <w:tcPr>
                  <w:tcW w:w="956" w:type="dxa"/>
                </w:tcPr>
                <w:p w:rsidR="00E15A57" w:rsidRPr="00A4092C" w:rsidRDefault="00E15A57" w:rsidP="00E15A57">
                  <w:pPr>
                    <w:jc w:val="center"/>
                    <w:rPr>
                      <w:rFonts w:ascii="Times New Roman" w:eastAsia="標楷體" w:hAnsi="Times New Roman"/>
                      <w:color w:val="000000" w:themeColor="text1"/>
                      <w:sz w:val="22"/>
                    </w:rPr>
                  </w:pPr>
                </w:p>
              </w:tc>
            </w:tr>
            <w:tr w:rsidR="001C69C2" w:rsidRPr="00A4092C" w:rsidTr="0028743E">
              <w:tc>
                <w:tcPr>
                  <w:tcW w:w="551" w:type="dxa"/>
                </w:tcPr>
                <w:p w:rsidR="00E15A57" w:rsidRPr="00A4092C" w:rsidRDefault="00E15A57" w:rsidP="00E15A57">
                  <w:pPr>
                    <w:jc w:val="center"/>
                    <w:rPr>
                      <w:rFonts w:ascii="Times New Roman" w:eastAsia="標楷體" w:hAnsi="Times New Roman"/>
                      <w:color w:val="000000" w:themeColor="text1"/>
                      <w:sz w:val="22"/>
                    </w:rPr>
                  </w:pPr>
                  <w:r w:rsidRPr="00A4092C">
                    <w:rPr>
                      <w:rFonts w:ascii="Times New Roman" w:eastAsia="標楷體" w:hAnsi="Times New Roman"/>
                      <w:color w:val="000000" w:themeColor="text1"/>
                      <w:sz w:val="22"/>
                    </w:rPr>
                    <w:t>7</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14.1.2.2</w:t>
                  </w:r>
                </w:p>
              </w:tc>
              <w:tc>
                <w:tcPr>
                  <w:tcW w:w="708" w:type="dxa"/>
                </w:tcPr>
                <w:p w:rsidR="00E15A57" w:rsidRPr="00A4092C" w:rsidRDefault="00E15A57" w:rsidP="00E15A57">
                  <w:pPr>
                    <w:jc w:val="center"/>
                    <w:rPr>
                      <w:rFonts w:ascii="Times New Roman" w:eastAsia="標楷體" w:hAnsi="Times New Roman"/>
                      <w:color w:val="000000" w:themeColor="text1"/>
                      <w:sz w:val="22"/>
                    </w:rPr>
                  </w:pPr>
                </w:p>
              </w:tc>
              <w:tc>
                <w:tcPr>
                  <w:tcW w:w="851" w:type="dxa"/>
                </w:tcPr>
                <w:p w:rsidR="00E15A57" w:rsidRPr="00A4092C" w:rsidRDefault="00E15A57" w:rsidP="00E15A57">
                  <w:pPr>
                    <w:jc w:val="center"/>
                    <w:rPr>
                      <w:rFonts w:ascii="Times New Roman" w:eastAsia="標楷體" w:hAnsi="Times New Roman"/>
                      <w:color w:val="000000" w:themeColor="text1"/>
                      <w:sz w:val="22"/>
                    </w:rPr>
                  </w:pP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保險費</w:t>
                  </w:r>
                  <w:r w:rsidRPr="00A4092C">
                    <w:rPr>
                      <w:rFonts w:ascii="Times New Roman" w:eastAsia="標楷體" w:hAnsi="Times New Roman" w:hint="eastAsia"/>
                      <w:color w:val="000000" w:themeColor="text1"/>
                      <w:sz w:val="22"/>
                    </w:rPr>
                    <w:t>(</w:t>
                  </w:r>
                  <w:r w:rsidRPr="00A4092C">
                    <w:rPr>
                      <w:rFonts w:ascii="Times New Roman" w:eastAsia="標楷體" w:hAnsi="Times New Roman" w:hint="eastAsia"/>
                      <w:color w:val="000000" w:themeColor="text1"/>
                      <w:sz w:val="22"/>
                    </w:rPr>
                    <w:t>配合</w:t>
                  </w:r>
                  <w:r w:rsidRPr="00A4092C">
                    <w:rPr>
                      <w:rFonts w:ascii="Times New Roman" w:eastAsia="標楷體" w:hAnsi="Times New Roman" w:hint="eastAsia"/>
                      <w:color w:val="000000" w:themeColor="text1"/>
                      <w:sz w:val="22"/>
                      <w:lang w:eastAsia="zh-HK"/>
                    </w:rPr>
                    <w:t>外立面</w:t>
                  </w:r>
                  <w:r w:rsidRPr="00A4092C">
                    <w:rPr>
                      <w:rFonts w:ascii="Times New Roman" w:eastAsia="標楷體" w:hAnsi="Times New Roman" w:hint="eastAsia"/>
                      <w:color w:val="000000" w:themeColor="text1"/>
                      <w:sz w:val="22"/>
                    </w:rPr>
                    <w:t>工程項目</w:t>
                  </w:r>
                  <w:r w:rsidRPr="00A4092C">
                    <w:rPr>
                      <w:rFonts w:ascii="Times New Roman" w:eastAsia="標楷體" w:hAnsi="Times New Roman" w:hint="eastAsia"/>
                      <w:color w:val="000000" w:themeColor="text1"/>
                      <w:sz w:val="22"/>
                    </w:rPr>
                    <w:t>)</w:t>
                  </w:r>
                  <w:r w:rsidRPr="00A4092C">
                    <w:rPr>
                      <w:rFonts w:ascii="Times New Roman" w:eastAsia="標楷體" w:hAnsi="Times New Roman" w:hint="eastAsia"/>
                      <w:color w:val="000000" w:themeColor="text1"/>
                      <w:sz w:val="22"/>
                    </w:rPr>
                    <w:br/>
                    <w:t>R25-0005872333</w:t>
                  </w:r>
                </w:p>
              </w:tc>
              <w:tc>
                <w:tcPr>
                  <w:tcW w:w="1418" w:type="dxa"/>
                </w:tcPr>
                <w:p w:rsidR="00E15A57" w:rsidRPr="00A4092C" w:rsidRDefault="00E15A57" w:rsidP="00E15A57">
                  <w:pPr>
                    <w:jc w:val="center"/>
                    <w:rPr>
                      <w:rFonts w:ascii="Times New Roman" w:eastAsia="標楷體" w:hAnsi="Times New Roman"/>
                      <w:color w:val="000000" w:themeColor="text1"/>
                      <w:sz w:val="22"/>
                    </w:rPr>
                  </w:pPr>
                </w:p>
              </w:tc>
              <w:tc>
                <w:tcPr>
                  <w:tcW w:w="850" w:type="dxa"/>
                </w:tcPr>
                <w:p w:rsidR="00E15A57" w:rsidRPr="00A4092C" w:rsidRDefault="00E15A57" w:rsidP="00E15A57">
                  <w:pPr>
                    <w:jc w:val="center"/>
                    <w:rPr>
                      <w:rFonts w:ascii="Times New Roman" w:eastAsia="標楷體" w:hAnsi="Times New Roman"/>
                      <w:color w:val="000000" w:themeColor="text1"/>
                      <w:sz w:val="22"/>
                    </w:rPr>
                  </w:pPr>
                </w:p>
              </w:tc>
              <w:tc>
                <w:tcPr>
                  <w:tcW w:w="709" w:type="dxa"/>
                </w:tcPr>
                <w:p w:rsidR="00E15A57" w:rsidRPr="00A4092C" w:rsidRDefault="00E15A57" w:rsidP="00E15A57">
                  <w:pPr>
                    <w:jc w:val="center"/>
                    <w:rPr>
                      <w:rFonts w:ascii="Times New Roman" w:eastAsia="標楷體" w:hAnsi="Times New Roman"/>
                      <w:color w:val="000000" w:themeColor="text1"/>
                      <w:sz w:val="22"/>
                    </w:rPr>
                  </w:pPr>
                </w:p>
              </w:tc>
              <w:tc>
                <w:tcPr>
                  <w:tcW w:w="4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項</w:t>
                  </w:r>
                </w:p>
              </w:tc>
              <w:tc>
                <w:tcPr>
                  <w:tcW w:w="956" w:type="dxa"/>
                </w:tcPr>
                <w:p w:rsidR="00E15A57" w:rsidRPr="00A4092C" w:rsidRDefault="00E15A57" w:rsidP="00E15A57">
                  <w:pPr>
                    <w:jc w:val="center"/>
                    <w:rPr>
                      <w:rFonts w:ascii="Times New Roman" w:eastAsia="標楷體" w:hAnsi="Times New Roman"/>
                      <w:color w:val="000000" w:themeColor="text1"/>
                      <w:sz w:val="22"/>
                    </w:rPr>
                  </w:pPr>
                </w:p>
              </w:tc>
            </w:tr>
            <w:tr w:rsidR="001C69C2" w:rsidRPr="00A4092C" w:rsidTr="0028743E">
              <w:tc>
                <w:tcPr>
                  <w:tcW w:w="551" w:type="dxa"/>
                </w:tcPr>
                <w:p w:rsidR="00E15A57" w:rsidRPr="00A4092C" w:rsidRDefault="00E15A57" w:rsidP="00E15A57">
                  <w:pPr>
                    <w:jc w:val="center"/>
                    <w:rPr>
                      <w:rFonts w:ascii="Times New Roman" w:eastAsia="標楷體" w:hAnsi="Times New Roman"/>
                      <w:color w:val="000000" w:themeColor="text1"/>
                      <w:sz w:val="22"/>
                    </w:rPr>
                  </w:pPr>
                  <w:r w:rsidRPr="00A4092C">
                    <w:rPr>
                      <w:rFonts w:ascii="Times New Roman" w:eastAsia="標楷體" w:hAnsi="Times New Roman"/>
                      <w:color w:val="000000" w:themeColor="text1"/>
                      <w:sz w:val="22"/>
                    </w:rPr>
                    <w:t>8</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14.1.2.1</w:t>
                  </w:r>
                </w:p>
              </w:tc>
              <w:tc>
                <w:tcPr>
                  <w:tcW w:w="708" w:type="dxa"/>
                </w:tcPr>
                <w:p w:rsidR="00E15A57" w:rsidRPr="00A4092C" w:rsidRDefault="00E15A57" w:rsidP="00E15A57">
                  <w:pPr>
                    <w:jc w:val="center"/>
                    <w:rPr>
                      <w:rFonts w:ascii="Times New Roman" w:eastAsia="標楷體" w:hAnsi="Times New Roman"/>
                      <w:color w:val="000000" w:themeColor="text1"/>
                      <w:sz w:val="22"/>
                    </w:rPr>
                  </w:pPr>
                </w:p>
              </w:tc>
              <w:tc>
                <w:tcPr>
                  <w:tcW w:w="851" w:type="dxa"/>
                </w:tcPr>
                <w:p w:rsidR="00E15A57" w:rsidRPr="00A4092C" w:rsidRDefault="00E15A57" w:rsidP="00E15A57">
                  <w:pPr>
                    <w:jc w:val="center"/>
                    <w:rPr>
                      <w:rFonts w:ascii="Times New Roman" w:eastAsia="標楷體" w:hAnsi="Times New Roman"/>
                      <w:color w:val="000000" w:themeColor="text1"/>
                      <w:sz w:val="22"/>
                    </w:rPr>
                  </w:pP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保險費</w:t>
                  </w:r>
                  <w:r w:rsidRPr="00A4092C">
                    <w:rPr>
                      <w:rFonts w:ascii="Times New Roman" w:eastAsia="標楷體" w:hAnsi="Times New Roman" w:hint="eastAsia"/>
                      <w:color w:val="000000" w:themeColor="text1"/>
                      <w:sz w:val="22"/>
                    </w:rPr>
                    <w:t xml:space="preserve">( </w:t>
                  </w:r>
                  <w:r w:rsidRPr="00A4092C">
                    <w:rPr>
                      <w:rFonts w:ascii="Times New Roman" w:eastAsia="標楷體" w:hAnsi="Times New Roman" w:hint="eastAsia"/>
                      <w:color w:val="000000" w:themeColor="text1"/>
                      <w:sz w:val="22"/>
                    </w:rPr>
                    <w:t>配合</w:t>
                  </w:r>
                  <w:r w:rsidRPr="00A4092C">
                    <w:rPr>
                      <w:rFonts w:ascii="Times New Roman" w:eastAsia="標楷體" w:hAnsi="Times New Roman" w:hint="eastAsia"/>
                      <w:color w:val="000000" w:themeColor="text1"/>
                      <w:sz w:val="22"/>
                      <w:lang w:eastAsia="zh-HK"/>
                    </w:rPr>
                    <w:t>內立面</w:t>
                  </w:r>
                  <w:r w:rsidRPr="00A4092C">
                    <w:rPr>
                      <w:rFonts w:ascii="Times New Roman" w:eastAsia="標楷體" w:hAnsi="Times New Roman" w:hint="eastAsia"/>
                      <w:color w:val="000000" w:themeColor="text1"/>
                      <w:sz w:val="22"/>
                    </w:rPr>
                    <w:t>工程項目</w:t>
                  </w:r>
                  <w:r w:rsidRPr="00A4092C">
                    <w:rPr>
                      <w:rFonts w:ascii="Times New Roman" w:eastAsia="標楷體" w:hAnsi="Times New Roman" w:hint="eastAsia"/>
                      <w:color w:val="000000" w:themeColor="text1"/>
                      <w:sz w:val="22"/>
                    </w:rPr>
                    <w:t>)</w:t>
                  </w:r>
                  <w:r w:rsidRPr="00A4092C">
                    <w:rPr>
                      <w:rFonts w:ascii="Times New Roman" w:eastAsia="標楷體" w:hAnsi="Times New Roman" w:hint="eastAsia"/>
                      <w:color w:val="000000" w:themeColor="text1"/>
                      <w:sz w:val="22"/>
                    </w:rPr>
                    <w:br/>
                    <w:t>R25-0005872332</w:t>
                  </w:r>
                </w:p>
              </w:tc>
              <w:tc>
                <w:tcPr>
                  <w:tcW w:w="1418" w:type="dxa"/>
                </w:tcPr>
                <w:p w:rsidR="00E15A57" w:rsidRPr="00A4092C" w:rsidRDefault="00E15A57" w:rsidP="00E15A57">
                  <w:pPr>
                    <w:jc w:val="center"/>
                    <w:rPr>
                      <w:rFonts w:ascii="Times New Roman" w:eastAsia="標楷體" w:hAnsi="Times New Roman"/>
                      <w:color w:val="000000" w:themeColor="text1"/>
                      <w:sz w:val="22"/>
                    </w:rPr>
                  </w:pPr>
                </w:p>
              </w:tc>
              <w:tc>
                <w:tcPr>
                  <w:tcW w:w="850" w:type="dxa"/>
                </w:tcPr>
                <w:p w:rsidR="00E15A57" w:rsidRPr="00A4092C" w:rsidRDefault="00E15A57" w:rsidP="00E15A57">
                  <w:pPr>
                    <w:jc w:val="center"/>
                    <w:rPr>
                      <w:rFonts w:ascii="Times New Roman" w:eastAsia="標楷體" w:hAnsi="Times New Roman"/>
                      <w:color w:val="000000" w:themeColor="text1"/>
                      <w:sz w:val="22"/>
                    </w:rPr>
                  </w:pPr>
                </w:p>
              </w:tc>
              <w:tc>
                <w:tcPr>
                  <w:tcW w:w="709" w:type="dxa"/>
                </w:tcPr>
                <w:p w:rsidR="00E15A57" w:rsidRPr="00A4092C" w:rsidRDefault="00E15A57" w:rsidP="00E15A57">
                  <w:pPr>
                    <w:jc w:val="center"/>
                    <w:rPr>
                      <w:rFonts w:ascii="Times New Roman" w:eastAsia="標楷體" w:hAnsi="Times New Roman"/>
                      <w:color w:val="000000" w:themeColor="text1"/>
                      <w:sz w:val="22"/>
                    </w:rPr>
                  </w:pPr>
                </w:p>
              </w:tc>
              <w:tc>
                <w:tcPr>
                  <w:tcW w:w="4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5A57" w:rsidRPr="00A4092C" w:rsidRDefault="00E15A57" w:rsidP="00E15A57">
                  <w:pPr>
                    <w:rPr>
                      <w:rFonts w:ascii="Times New Roman" w:eastAsia="標楷體" w:hAnsi="Times New Roman"/>
                      <w:color w:val="000000" w:themeColor="text1"/>
                      <w:sz w:val="22"/>
                    </w:rPr>
                  </w:pPr>
                  <w:r w:rsidRPr="00A4092C">
                    <w:rPr>
                      <w:rFonts w:ascii="Times New Roman" w:eastAsia="標楷體" w:hAnsi="Times New Roman" w:hint="eastAsia"/>
                      <w:color w:val="000000" w:themeColor="text1"/>
                      <w:sz w:val="22"/>
                    </w:rPr>
                    <w:t>項</w:t>
                  </w:r>
                </w:p>
              </w:tc>
              <w:tc>
                <w:tcPr>
                  <w:tcW w:w="956" w:type="dxa"/>
                </w:tcPr>
                <w:p w:rsidR="00E15A57" w:rsidRPr="00A4092C" w:rsidRDefault="00E15A57" w:rsidP="00E15A57">
                  <w:pPr>
                    <w:jc w:val="center"/>
                    <w:rPr>
                      <w:rFonts w:ascii="Times New Roman" w:eastAsia="標楷體" w:hAnsi="Times New Roman"/>
                      <w:color w:val="000000" w:themeColor="text1"/>
                      <w:sz w:val="22"/>
                    </w:rPr>
                  </w:pPr>
                </w:p>
              </w:tc>
            </w:tr>
            <w:tr w:rsidR="001C69C2" w:rsidRPr="00A4092C" w:rsidTr="00DE248A">
              <w:tc>
                <w:tcPr>
                  <w:tcW w:w="8525" w:type="dxa"/>
                  <w:gridSpan w:val="9"/>
                </w:tcPr>
                <w:p w:rsidR="00E15A57" w:rsidRPr="00A4092C" w:rsidRDefault="00E15A57" w:rsidP="00BC2F91">
                  <w:pPr>
                    <w:spacing w:line="480" w:lineRule="auto"/>
                    <w:jc w:val="right"/>
                    <w:rPr>
                      <w:rFonts w:ascii="Times New Roman" w:eastAsia="標楷體" w:hAnsi="Times New Roman"/>
                      <w:b/>
                      <w:color w:val="000000" w:themeColor="text1"/>
                      <w:sz w:val="22"/>
                    </w:rPr>
                  </w:pPr>
                  <w:r w:rsidRPr="00A4092C">
                    <w:rPr>
                      <w:rFonts w:ascii="Times New Roman" w:eastAsia="標楷體" w:hAnsi="Times New Roman" w:hint="eastAsia"/>
                      <w:b/>
                      <w:color w:val="000000" w:themeColor="text1"/>
                      <w:sz w:val="22"/>
                      <w:lang w:eastAsia="zh-HK"/>
                    </w:rPr>
                    <w:t>合共</w:t>
                  </w:r>
                  <w:r w:rsidRPr="00A4092C">
                    <w:rPr>
                      <w:rFonts w:ascii="標楷體" w:eastAsia="標楷體" w:hAnsi="標楷體" w:hint="eastAsia"/>
                      <w:b/>
                      <w:color w:val="000000" w:themeColor="text1"/>
                      <w:sz w:val="22"/>
                    </w:rPr>
                    <w:t>（ＭＯＰ）</w:t>
                  </w:r>
                </w:p>
              </w:tc>
              <w:tc>
                <w:tcPr>
                  <w:tcW w:w="956" w:type="dxa"/>
                </w:tcPr>
                <w:p w:rsidR="00E15A57" w:rsidRPr="00A4092C" w:rsidRDefault="00E15A57" w:rsidP="00BC2F91">
                  <w:pPr>
                    <w:spacing w:line="480" w:lineRule="auto"/>
                    <w:jc w:val="center"/>
                    <w:rPr>
                      <w:rFonts w:ascii="Times New Roman" w:eastAsia="標楷體" w:hAnsi="Times New Roman"/>
                      <w:color w:val="000000" w:themeColor="text1"/>
                      <w:sz w:val="22"/>
                    </w:rPr>
                  </w:pPr>
                </w:p>
              </w:tc>
            </w:tr>
          </w:tbl>
          <w:p w:rsidR="00E15A57" w:rsidRPr="00A4092C" w:rsidRDefault="00E15A57" w:rsidP="00B070D0">
            <w:pPr>
              <w:spacing w:line="240" w:lineRule="auto"/>
              <w:jc w:val="center"/>
              <w:rPr>
                <w:rFonts w:ascii="Times New Roman" w:eastAsia="標楷體" w:hAnsi="Times New Roman" w:cs="Times New Roman"/>
                <w:color w:val="000000" w:themeColor="text1"/>
              </w:rPr>
            </w:pPr>
          </w:p>
          <w:p w:rsidR="00E15A57" w:rsidRPr="00A4092C" w:rsidRDefault="00E15A57" w:rsidP="00B070D0">
            <w:pPr>
              <w:spacing w:line="240" w:lineRule="auto"/>
              <w:jc w:val="center"/>
              <w:rPr>
                <w:rFonts w:ascii="Times New Roman" w:eastAsia="標楷體" w:hAnsi="Times New Roman" w:cs="Times New Roman"/>
                <w:color w:val="000000" w:themeColor="text1"/>
              </w:rPr>
            </w:pPr>
          </w:p>
          <w:p w:rsidR="00E15A57" w:rsidRPr="00A4092C" w:rsidRDefault="00E15A57" w:rsidP="00B070D0">
            <w:pPr>
              <w:spacing w:line="240" w:lineRule="auto"/>
              <w:jc w:val="center"/>
              <w:rPr>
                <w:rFonts w:ascii="Times New Roman" w:eastAsia="標楷體" w:hAnsi="Times New Roman" w:cs="Times New Roman"/>
                <w:color w:val="000000" w:themeColor="text1"/>
              </w:rPr>
            </w:pPr>
          </w:p>
          <w:p w:rsidR="00E15A57" w:rsidRPr="00A4092C" w:rsidRDefault="00E15A57" w:rsidP="00B070D0">
            <w:pPr>
              <w:spacing w:line="240" w:lineRule="auto"/>
              <w:jc w:val="center"/>
              <w:rPr>
                <w:rFonts w:ascii="Times New Roman" w:eastAsia="標楷體" w:hAnsi="Times New Roman" w:cs="Times New Roman"/>
                <w:color w:val="000000" w:themeColor="text1"/>
              </w:rPr>
            </w:pPr>
          </w:p>
          <w:p w:rsidR="00E15A57" w:rsidRPr="00A4092C" w:rsidRDefault="00E15A57" w:rsidP="00B070D0">
            <w:pPr>
              <w:spacing w:line="240" w:lineRule="auto"/>
              <w:jc w:val="center"/>
              <w:rPr>
                <w:rFonts w:ascii="Times New Roman" w:eastAsia="標楷體" w:hAnsi="Times New Roman" w:cs="Times New Roman"/>
                <w:color w:val="000000" w:themeColor="text1"/>
              </w:rPr>
            </w:pPr>
          </w:p>
        </w:tc>
      </w:tr>
    </w:tbl>
    <w:p w:rsidR="00447A0C" w:rsidRPr="000C1073" w:rsidRDefault="00447A0C" w:rsidP="00A4092C">
      <w:pPr>
        <w:rPr>
          <w:rFonts w:ascii="標楷體" w:eastAsia="標楷體" w:hAnsi="標楷體" w:cs="微軟正黑體"/>
          <w:b/>
          <w:sz w:val="24"/>
          <w:szCs w:val="24"/>
        </w:rPr>
      </w:pPr>
    </w:p>
    <w:sectPr w:rsidR="00447A0C" w:rsidRPr="000C1073" w:rsidSect="00B070D0">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625" w:rsidRDefault="00D91625" w:rsidP="005A33F7">
      <w:pPr>
        <w:spacing w:line="240" w:lineRule="auto"/>
      </w:pPr>
      <w:r>
        <w:separator/>
      </w:r>
    </w:p>
  </w:endnote>
  <w:endnote w:type="continuationSeparator" w:id="0">
    <w:p w:rsidR="00D91625" w:rsidRDefault="00D91625" w:rsidP="005A3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625" w:rsidRDefault="00D91625" w:rsidP="005A33F7">
      <w:pPr>
        <w:spacing w:line="240" w:lineRule="auto"/>
      </w:pPr>
      <w:r>
        <w:separator/>
      </w:r>
    </w:p>
  </w:footnote>
  <w:footnote w:type="continuationSeparator" w:id="0">
    <w:p w:rsidR="00D91625" w:rsidRDefault="00D91625" w:rsidP="005A33F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EC1"/>
    <w:multiLevelType w:val="hybridMultilevel"/>
    <w:tmpl w:val="51CA3EBE"/>
    <w:lvl w:ilvl="0" w:tplc="04090011">
      <w:start w:val="1"/>
      <w:numFmt w:val="upperLetter"/>
      <w:lvlText w:val="%1."/>
      <w:lvlJc w:val="left"/>
      <w:pPr>
        <w:ind w:left="465" w:hanging="480"/>
      </w:p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
    <w:nsid w:val="021F00E8"/>
    <w:multiLevelType w:val="hybridMultilevel"/>
    <w:tmpl w:val="A9AA8744"/>
    <w:lvl w:ilvl="0" w:tplc="5C5E0C8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291FB3"/>
    <w:multiLevelType w:val="hybridMultilevel"/>
    <w:tmpl w:val="51CA3EBE"/>
    <w:lvl w:ilvl="0" w:tplc="04090011">
      <w:start w:val="1"/>
      <w:numFmt w:val="upperLetter"/>
      <w:lvlText w:val="%1."/>
      <w:lvlJc w:val="left"/>
      <w:pPr>
        <w:ind w:left="465" w:hanging="480"/>
      </w:p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3">
    <w:nsid w:val="068F5694"/>
    <w:multiLevelType w:val="hybridMultilevel"/>
    <w:tmpl w:val="5C2EB12C"/>
    <w:lvl w:ilvl="0" w:tplc="5C5E0C8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1206C0"/>
    <w:multiLevelType w:val="hybridMultilevel"/>
    <w:tmpl w:val="6B52C224"/>
    <w:lvl w:ilvl="0" w:tplc="A42835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C31762"/>
    <w:multiLevelType w:val="hybridMultilevel"/>
    <w:tmpl w:val="EE2C8C62"/>
    <w:lvl w:ilvl="0" w:tplc="8E8E4B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710C15"/>
    <w:multiLevelType w:val="hybridMultilevel"/>
    <w:tmpl w:val="51CA3EBE"/>
    <w:lvl w:ilvl="0" w:tplc="04090011">
      <w:start w:val="1"/>
      <w:numFmt w:val="upperLetter"/>
      <w:lvlText w:val="%1."/>
      <w:lvlJc w:val="left"/>
      <w:pPr>
        <w:ind w:left="465" w:hanging="480"/>
      </w:p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7">
    <w:nsid w:val="23250CDF"/>
    <w:multiLevelType w:val="hybridMultilevel"/>
    <w:tmpl w:val="317CDC60"/>
    <w:lvl w:ilvl="0" w:tplc="5C5E0C8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B07E3B"/>
    <w:multiLevelType w:val="hybridMultilevel"/>
    <w:tmpl w:val="E468F194"/>
    <w:lvl w:ilvl="0" w:tplc="B69050C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B384394"/>
    <w:multiLevelType w:val="hybridMultilevel"/>
    <w:tmpl w:val="B93A7DFA"/>
    <w:lvl w:ilvl="0" w:tplc="8E8E4B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161164D"/>
    <w:multiLevelType w:val="hybridMultilevel"/>
    <w:tmpl w:val="389ABD3C"/>
    <w:lvl w:ilvl="0" w:tplc="DDBAB2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1F40A25"/>
    <w:multiLevelType w:val="hybridMultilevel"/>
    <w:tmpl w:val="257C588C"/>
    <w:lvl w:ilvl="0" w:tplc="5C5E0C8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E82141"/>
    <w:multiLevelType w:val="hybridMultilevel"/>
    <w:tmpl w:val="B93A7DFA"/>
    <w:lvl w:ilvl="0" w:tplc="8E8E4B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8E67EF8"/>
    <w:multiLevelType w:val="hybridMultilevel"/>
    <w:tmpl w:val="9552132C"/>
    <w:lvl w:ilvl="0" w:tplc="D9B69A2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nsid w:val="3BA6115E"/>
    <w:multiLevelType w:val="multilevel"/>
    <w:tmpl w:val="03A08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C3E463D"/>
    <w:multiLevelType w:val="hybridMultilevel"/>
    <w:tmpl w:val="F45AD1CA"/>
    <w:lvl w:ilvl="0" w:tplc="06D20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960A03"/>
    <w:multiLevelType w:val="hybridMultilevel"/>
    <w:tmpl w:val="A85C6B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05B334C"/>
    <w:multiLevelType w:val="hybridMultilevel"/>
    <w:tmpl w:val="B1C8B274"/>
    <w:lvl w:ilvl="0" w:tplc="8E8E4B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1E11361"/>
    <w:multiLevelType w:val="hybridMultilevel"/>
    <w:tmpl w:val="EE2C8C62"/>
    <w:lvl w:ilvl="0" w:tplc="8E8E4B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F94600"/>
    <w:multiLevelType w:val="hybridMultilevel"/>
    <w:tmpl w:val="24DA390E"/>
    <w:lvl w:ilvl="0" w:tplc="4B4C2BA0">
      <w:start w:val="1"/>
      <w:numFmt w:val="upperLetter"/>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9214A4D"/>
    <w:multiLevelType w:val="hybridMultilevel"/>
    <w:tmpl w:val="390603E2"/>
    <w:lvl w:ilvl="0" w:tplc="65A8475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C9F33FD"/>
    <w:multiLevelType w:val="hybridMultilevel"/>
    <w:tmpl w:val="17D841F0"/>
    <w:lvl w:ilvl="0" w:tplc="8E8E4B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5FD1828"/>
    <w:multiLevelType w:val="hybridMultilevel"/>
    <w:tmpl w:val="D9367F50"/>
    <w:lvl w:ilvl="0" w:tplc="04090011">
      <w:start w:val="1"/>
      <w:numFmt w:val="upperLetter"/>
      <w:lvlText w:val="%1."/>
      <w:lvlJc w:val="left"/>
      <w:pPr>
        <w:ind w:left="465" w:hanging="480"/>
      </w:p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23">
    <w:nsid w:val="5AC220BD"/>
    <w:multiLevelType w:val="hybridMultilevel"/>
    <w:tmpl w:val="3D983F46"/>
    <w:lvl w:ilvl="0" w:tplc="8E8E4B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03F0CC4"/>
    <w:multiLevelType w:val="hybridMultilevel"/>
    <w:tmpl w:val="7506E6F4"/>
    <w:lvl w:ilvl="0" w:tplc="87D45AA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0C23567"/>
    <w:multiLevelType w:val="hybridMultilevel"/>
    <w:tmpl w:val="9CBEADCE"/>
    <w:lvl w:ilvl="0" w:tplc="8E8E4B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451387C"/>
    <w:multiLevelType w:val="hybridMultilevel"/>
    <w:tmpl w:val="EE2C8C62"/>
    <w:lvl w:ilvl="0" w:tplc="8E8E4B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96D58D9"/>
    <w:multiLevelType w:val="multilevel"/>
    <w:tmpl w:val="AF66775C"/>
    <w:lvl w:ilvl="0">
      <w:start w:val="1"/>
      <w:numFmt w:val="decimal"/>
      <w:lvlText w:val="%1"/>
      <w:lvlJc w:val="left"/>
      <w:pPr>
        <w:ind w:left="480" w:hanging="480"/>
      </w:pPr>
      <w:rPr>
        <w:rFonts w:cs="Times New Roman" w:hint="default"/>
        <w:b w:val="0"/>
        <w:color w:val="auto"/>
      </w:rPr>
    </w:lvl>
    <w:lvl w:ilvl="1">
      <w:start w:val="1"/>
      <w:numFmt w:val="decimal"/>
      <w:lvlText w:val="%1.%2"/>
      <w:lvlJc w:val="left"/>
      <w:pPr>
        <w:ind w:left="480" w:hanging="48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1080" w:hanging="1080"/>
      </w:pPr>
      <w:rPr>
        <w:rFonts w:cs="Times New Roman" w:hint="default"/>
        <w:b w:val="0"/>
        <w:color w:val="auto"/>
      </w:rPr>
    </w:lvl>
    <w:lvl w:ilvl="4">
      <w:start w:val="1"/>
      <w:numFmt w:val="decimal"/>
      <w:lvlText w:val="%1.%2.%3.%4.%5"/>
      <w:lvlJc w:val="left"/>
      <w:pPr>
        <w:ind w:left="1080" w:hanging="1080"/>
      </w:pPr>
      <w:rPr>
        <w:rFonts w:cs="Times New Roman" w:hint="default"/>
        <w:b w:val="0"/>
        <w:color w:val="auto"/>
      </w:rPr>
    </w:lvl>
    <w:lvl w:ilvl="5">
      <w:start w:val="1"/>
      <w:numFmt w:val="decimal"/>
      <w:lvlText w:val="%1.%2.%3.%4.%5.%6"/>
      <w:lvlJc w:val="left"/>
      <w:pPr>
        <w:ind w:left="1440" w:hanging="1440"/>
      </w:pPr>
      <w:rPr>
        <w:rFonts w:cs="Times New Roman" w:hint="default"/>
        <w:b w:val="0"/>
        <w:color w:val="auto"/>
      </w:rPr>
    </w:lvl>
    <w:lvl w:ilvl="6">
      <w:start w:val="1"/>
      <w:numFmt w:val="decimal"/>
      <w:lvlText w:val="%1.%2.%3.%4.%5.%6.%7"/>
      <w:lvlJc w:val="left"/>
      <w:pPr>
        <w:ind w:left="1800" w:hanging="1800"/>
      </w:pPr>
      <w:rPr>
        <w:rFonts w:cs="Times New Roman" w:hint="default"/>
        <w:b w:val="0"/>
        <w:color w:val="auto"/>
      </w:rPr>
    </w:lvl>
    <w:lvl w:ilvl="7">
      <w:start w:val="1"/>
      <w:numFmt w:val="decimal"/>
      <w:lvlText w:val="%1.%2.%3.%4.%5.%6.%7.%8"/>
      <w:lvlJc w:val="left"/>
      <w:pPr>
        <w:ind w:left="1800" w:hanging="1800"/>
      </w:pPr>
      <w:rPr>
        <w:rFonts w:cs="Times New Roman" w:hint="default"/>
        <w:b w:val="0"/>
        <w:color w:val="auto"/>
      </w:rPr>
    </w:lvl>
    <w:lvl w:ilvl="8">
      <w:start w:val="1"/>
      <w:numFmt w:val="decimal"/>
      <w:lvlText w:val="%1.%2.%3.%4.%5.%6.%7.%8.%9"/>
      <w:lvlJc w:val="left"/>
      <w:pPr>
        <w:ind w:left="2160" w:hanging="2160"/>
      </w:pPr>
      <w:rPr>
        <w:rFonts w:cs="Times New Roman" w:hint="default"/>
        <w:b w:val="0"/>
        <w:color w:val="auto"/>
      </w:rPr>
    </w:lvl>
  </w:abstractNum>
  <w:abstractNum w:abstractNumId="28">
    <w:nsid w:val="75726086"/>
    <w:multiLevelType w:val="hybridMultilevel"/>
    <w:tmpl w:val="211467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7B4084C"/>
    <w:multiLevelType w:val="hybridMultilevel"/>
    <w:tmpl w:val="D7042B4C"/>
    <w:lvl w:ilvl="0" w:tplc="5C5E0C8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6"/>
  </w:num>
  <w:num w:numId="3">
    <w:abstractNumId w:val="28"/>
  </w:num>
  <w:num w:numId="4">
    <w:abstractNumId w:val="10"/>
  </w:num>
  <w:num w:numId="5">
    <w:abstractNumId w:val="15"/>
  </w:num>
  <w:num w:numId="6">
    <w:abstractNumId w:val="13"/>
  </w:num>
  <w:num w:numId="7">
    <w:abstractNumId w:val="19"/>
  </w:num>
  <w:num w:numId="8">
    <w:abstractNumId w:val="24"/>
  </w:num>
  <w:num w:numId="9">
    <w:abstractNumId w:val="2"/>
  </w:num>
  <w:num w:numId="10">
    <w:abstractNumId w:val="22"/>
  </w:num>
  <w:num w:numId="11">
    <w:abstractNumId w:val="20"/>
  </w:num>
  <w:num w:numId="12">
    <w:abstractNumId w:val="8"/>
  </w:num>
  <w:num w:numId="13">
    <w:abstractNumId w:val="4"/>
  </w:num>
  <w:num w:numId="14">
    <w:abstractNumId w:val="29"/>
  </w:num>
  <w:num w:numId="15">
    <w:abstractNumId w:val="1"/>
  </w:num>
  <w:num w:numId="16">
    <w:abstractNumId w:val="3"/>
  </w:num>
  <w:num w:numId="17">
    <w:abstractNumId w:val="11"/>
  </w:num>
  <w:num w:numId="18">
    <w:abstractNumId w:val="7"/>
  </w:num>
  <w:num w:numId="19">
    <w:abstractNumId w:val="27"/>
  </w:num>
  <w:num w:numId="20">
    <w:abstractNumId w:val="5"/>
  </w:num>
  <w:num w:numId="21">
    <w:abstractNumId w:val="18"/>
  </w:num>
  <w:num w:numId="22">
    <w:abstractNumId w:val="26"/>
  </w:num>
  <w:num w:numId="23">
    <w:abstractNumId w:val="6"/>
  </w:num>
  <w:num w:numId="24">
    <w:abstractNumId w:val="17"/>
  </w:num>
  <w:num w:numId="25">
    <w:abstractNumId w:val="23"/>
  </w:num>
  <w:num w:numId="26">
    <w:abstractNumId w:val="0"/>
  </w:num>
  <w:num w:numId="27">
    <w:abstractNumId w:val="9"/>
  </w:num>
  <w:num w:numId="28">
    <w:abstractNumId w:val="12"/>
  </w:num>
  <w:num w:numId="29">
    <w:abstractNumId w:val="2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7F"/>
    <w:rsid w:val="000208E5"/>
    <w:rsid w:val="000277AD"/>
    <w:rsid w:val="00032B7C"/>
    <w:rsid w:val="000417B0"/>
    <w:rsid w:val="00066375"/>
    <w:rsid w:val="00080457"/>
    <w:rsid w:val="00086315"/>
    <w:rsid w:val="000B499E"/>
    <w:rsid w:val="000C1073"/>
    <w:rsid w:val="000C6A0E"/>
    <w:rsid w:val="000E706F"/>
    <w:rsid w:val="000F3241"/>
    <w:rsid w:val="000F5DAE"/>
    <w:rsid w:val="00120D5A"/>
    <w:rsid w:val="00120EC1"/>
    <w:rsid w:val="00147566"/>
    <w:rsid w:val="001721D0"/>
    <w:rsid w:val="0017391D"/>
    <w:rsid w:val="001817C7"/>
    <w:rsid w:val="00181F05"/>
    <w:rsid w:val="0018437C"/>
    <w:rsid w:val="001B197A"/>
    <w:rsid w:val="001B33F9"/>
    <w:rsid w:val="001C08B8"/>
    <w:rsid w:val="001C3A5A"/>
    <w:rsid w:val="001C69C2"/>
    <w:rsid w:val="001D5080"/>
    <w:rsid w:val="00212560"/>
    <w:rsid w:val="00213124"/>
    <w:rsid w:val="00225C4B"/>
    <w:rsid w:val="00241CC1"/>
    <w:rsid w:val="00263B87"/>
    <w:rsid w:val="0028743E"/>
    <w:rsid w:val="002A6ADF"/>
    <w:rsid w:val="002C6CAF"/>
    <w:rsid w:val="002D30DF"/>
    <w:rsid w:val="00303D7A"/>
    <w:rsid w:val="00313BE2"/>
    <w:rsid w:val="00314EC9"/>
    <w:rsid w:val="003427B3"/>
    <w:rsid w:val="003537B8"/>
    <w:rsid w:val="003A236E"/>
    <w:rsid w:val="003B6A9F"/>
    <w:rsid w:val="003F3C4A"/>
    <w:rsid w:val="003F68F2"/>
    <w:rsid w:val="00401C36"/>
    <w:rsid w:val="00412D88"/>
    <w:rsid w:val="004212DE"/>
    <w:rsid w:val="00425725"/>
    <w:rsid w:val="0043719F"/>
    <w:rsid w:val="00443577"/>
    <w:rsid w:val="00447A0C"/>
    <w:rsid w:val="00457B77"/>
    <w:rsid w:val="00466575"/>
    <w:rsid w:val="004932CC"/>
    <w:rsid w:val="00496094"/>
    <w:rsid w:val="004A27E7"/>
    <w:rsid w:val="004C2A5E"/>
    <w:rsid w:val="005029E3"/>
    <w:rsid w:val="00510661"/>
    <w:rsid w:val="00513A74"/>
    <w:rsid w:val="0051559E"/>
    <w:rsid w:val="005266E0"/>
    <w:rsid w:val="00533261"/>
    <w:rsid w:val="00537C48"/>
    <w:rsid w:val="005910C1"/>
    <w:rsid w:val="005916EB"/>
    <w:rsid w:val="005A33F7"/>
    <w:rsid w:val="005A7E25"/>
    <w:rsid w:val="005B37D3"/>
    <w:rsid w:val="005E21C9"/>
    <w:rsid w:val="005E28F0"/>
    <w:rsid w:val="005E5F41"/>
    <w:rsid w:val="005E7C4B"/>
    <w:rsid w:val="005F30D4"/>
    <w:rsid w:val="005F5CC2"/>
    <w:rsid w:val="00625581"/>
    <w:rsid w:val="00626819"/>
    <w:rsid w:val="00646453"/>
    <w:rsid w:val="00660091"/>
    <w:rsid w:val="00680E77"/>
    <w:rsid w:val="006900FE"/>
    <w:rsid w:val="0069509A"/>
    <w:rsid w:val="006C028B"/>
    <w:rsid w:val="006C5539"/>
    <w:rsid w:val="006E168D"/>
    <w:rsid w:val="006F5DD5"/>
    <w:rsid w:val="00702F10"/>
    <w:rsid w:val="007208C1"/>
    <w:rsid w:val="00737BCB"/>
    <w:rsid w:val="007405DF"/>
    <w:rsid w:val="0074117E"/>
    <w:rsid w:val="00754EF0"/>
    <w:rsid w:val="0078563C"/>
    <w:rsid w:val="007879DC"/>
    <w:rsid w:val="00790FF6"/>
    <w:rsid w:val="00794034"/>
    <w:rsid w:val="008059B3"/>
    <w:rsid w:val="00816598"/>
    <w:rsid w:val="00835FCA"/>
    <w:rsid w:val="00844410"/>
    <w:rsid w:val="00850E08"/>
    <w:rsid w:val="008A18B6"/>
    <w:rsid w:val="008A6EFE"/>
    <w:rsid w:val="008B3264"/>
    <w:rsid w:val="008B587B"/>
    <w:rsid w:val="008D34A9"/>
    <w:rsid w:val="008D46B1"/>
    <w:rsid w:val="008E5B46"/>
    <w:rsid w:val="008F1ED5"/>
    <w:rsid w:val="008F6072"/>
    <w:rsid w:val="00937002"/>
    <w:rsid w:val="009445F6"/>
    <w:rsid w:val="00963337"/>
    <w:rsid w:val="00972BEA"/>
    <w:rsid w:val="0097336E"/>
    <w:rsid w:val="0097545E"/>
    <w:rsid w:val="009852A6"/>
    <w:rsid w:val="009A04D7"/>
    <w:rsid w:val="009D6CD6"/>
    <w:rsid w:val="009E527C"/>
    <w:rsid w:val="009F2CCF"/>
    <w:rsid w:val="00A1102C"/>
    <w:rsid w:val="00A237F8"/>
    <w:rsid w:val="00A4092C"/>
    <w:rsid w:val="00A47E1F"/>
    <w:rsid w:val="00A60418"/>
    <w:rsid w:val="00A766AD"/>
    <w:rsid w:val="00AD7324"/>
    <w:rsid w:val="00AE1BC1"/>
    <w:rsid w:val="00AF1CAC"/>
    <w:rsid w:val="00AF3DCD"/>
    <w:rsid w:val="00B05637"/>
    <w:rsid w:val="00B070D0"/>
    <w:rsid w:val="00B21D4C"/>
    <w:rsid w:val="00B375CA"/>
    <w:rsid w:val="00B51764"/>
    <w:rsid w:val="00B87F38"/>
    <w:rsid w:val="00B90BA9"/>
    <w:rsid w:val="00B94FE6"/>
    <w:rsid w:val="00BA0384"/>
    <w:rsid w:val="00BA5930"/>
    <w:rsid w:val="00BB3296"/>
    <w:rsid w:val="00BB3A95"/>
    <w:rsid w:val="00BB3D83"/>
    <w:rsid w:val="00BB4521"/>
    <w:rsid w:val="00BC2F91"/>
    <w:rsid w:val="00BC6F6D"/>
    <w:rsid w:val="00BC79F6"/>
    <w:rsid w:val="00BD1B06"/>
    <w:rsid w:val="00BE0754"/>
    <w:rsid w:val="00BF30D1"/>
    <w:rsid w:val="00C0150C"/>
    <w:rsid w:val="00C20346"/>
    <w:rsid w:val="00C34AEB"/>
    <w:rsid w:val="00C4024D"/>
    <w:rsid w:val="00C4207B"/>
    <w:rsid w:val="00C43A7D"/>
    <w:rsid w:val="00C5700A"/>
    <w:rsid w:val="00C73119"/>
    <w:rsid w:val="00C82A58"/>
    <w:rsid w:val="00C91D2E"/>
    <w:rsid w:val="00C9795C"/>
    <w:rsid w:val="00CA2291"/>
    <w:rsid w:val="00CA7DEA"/>
    <w:rsid w:val="00CB02FF"/>
    <w:rsid w:val="00CB4EF3"/>
    <w:rsid w:val="00CE0FA8"/>
    <w:rsid w:val="00CF1E5F"/>
    <w:rsid w:val="00D06B88"/>
    <w:rsid w:val="00D14F07"/>
    <w:rsid w:val="00D5215D"/>
    <w:rsid w:val="00D52CB6"/>
    <w:rsid w:val="00D54555"/>
    <w:rsid w:val="00D70D2E"/>
    <w:rsid w:val="00D74684"/>
    <w:rsid w:val="00D91625"/>
    <w:rsid w:val="00D94143"/>
    <w:rsid w:val="00DA3219"/>
    <w:rsid w:val="00DA725C"/>
    <w:rsid w:val="00DC1A7A"/>
    <w:rsid w:val="00DC3A49"/>
    <w:rsid w:val="00DC5D85"/>
    <w:rsid w:val="00DD0EE5"/>
    <w:rsid w:val="00DD3B65"/>
    <w:rsid w:val="00DF315E"/>
    <w:rsid w:val="00DF3CDD"/>
    <w:rsid w:val="00DF653C"/>
    <w:rsid w:val="00E078E4"/>
    <w:rsid w:val="00E15A57"/>
    <w:rsid w:val="00E57082"/>
    <w:rsid w:val="00E74D65"/>
    <w:rsid w:val="00E97359"/>
    <w:rsid w:val="00EB58DF"/>
    <w:rsid w:val="00ED246D"/>
    <w:rsid w:val="00EE2DDA"/>
    <w:rsid w:val="00EE54AE"/>
    <w:rsid w:val="00EF1200"/>
    <w:rsid w:val="00EF4143"/>
    <w:rsid w:val="00F123FA"/>
    <w:rsid w:val="00F26114"/>
    <w:rsid w:val="00F26B3F"/>
    <w:rsid w:val="00F334EF"/>
    <w:rsid w:val="00F57F45"/>
    <w:rsid w:val="00FB047F"/>
    <w:rsid w:val="00FC11A2"/>
    <w:rsid w:val="00FF21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DC6B7ED-550C-4CA4-8602-73DE42FD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B3264"/>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5A33F7"/>
    <w:pPr>
      <w:tabs>
        <w:tab w:val="center" w:pos="4153"/>
        <w:tab w:val="right" w:pos="8306"/>
      </w:tabs>
      <w:snapToGrid w:val="0"/>
    </w:pPr>
    <w:rPr>
      <w:sz w:val="20"/>
      <w:szCs w:val="20"/>
    </w:rPr>
  </w:style>
  <w:style w:type="character" w:customStyle="1" w:styleId="a7">
    <w:name w:val="頁首 字元"/>
    <w:basedOn w:val="a0"/>
    <w:link w:val="a6"/>
    <w:uiPriority w:val="99"/>
    <w:rsid w:val="005A33F7"/>
    <w:rPr>
      <w:sz w:val="20"/>
      <w:szCs w:val="20"/>
    </w:rPr>
  </w:style>
  <w:style w:type="paragraph" w:styleId="a8">
    <w:name w:val="footer"/>
    <w:basedOn w:val="a"/>
    <w:link w:val="a9"/>
    <w:uiPriority w:val="99"/>
    <w:unhideWhenUsed/>
    <w:rsid w:val="005A33F7"/>
    <w:pPr>
      <w:tabs>
        <w:tab w:val="center" w:pos="4153"/>
        <w:tab w:val="right" w:pos="8306"/>
      </w:tabs>
      <w:snapToGrid w:val="0"/>
    </w:pPr>
    <w:rPr>
      <w:sz w:val="20"/>
      <w:szCs w:val="20"/>
    </w:rPr>
  </w:style>
  <w:style w:type="character" w:customStyle="1" w:styleId="a9">
    <w:name w:val="頁尾 字元"/>
    <w:basedOn w:val="a0"/>
    <w:link w:val="a8"/>
    <w:uiPriority w:val="99"/>
    <w:rsid w:val="005A33F7"/>
    <w:rPr>
      <w:sz w:val="20"/>
      <w:szCs w:val="20"/>
    </w:rPr>
  </w:style>
  <w:style w:type="character" w:styleId="aa">
    <w:name w:val="Hyperlink"/>
    <w:basedOn w:val="a0"/>
    <w:uiPriority w:val="99"/>
    <w:unhideWhenUsed/>
    <w:rsid w:val="003F3C4A"/>
    <w:rPr>
      <w:color w:val="0000FF" w:themeColor="hyperlink"/>
      <w:u w:val="single"/>
    </w:rPr>
  </w:style>
  <w:style w:type="table" w:styleId="ab">
    <w:name w:val="Table Grid"/>
    <w:basedOn w:val="a1"/>
    <w:uiPriority w:val="39"/>
    <w:rsid w:val="00DC5D85"/>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表格格線1"/>
    <w:basedOn w:val="a1"/>
    <w:next w:val="ab"/>
    <w:uiPriority w:val="39"/>
    <w:rsid w:val="00DC5D85"/>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51764"/>
    <w:pPr>
      <w:ind w:leftChars="200" w:left="480"/>
    </w:pPr>
  </w:style>
  <w:style w:type="paragraph" w:styleId="ad">
    <w:name w:val="Balloon Text"/>
    <w:basedOn w:val="a"/>
    <w:link w:val="ae"/>
    <w:uiPriority w:val="99"/>
    <w:semiHidden/>
    <w:unhideWhenUsed/>
    <w:rsid w:val="00F26114"/>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26114"/>
    <w:rPr>
      <w:rFonts w:asciiTheme="majorHAnsi" w:eastAsiaTheme="majorEastAsia" w:hAnsiTheme="majorHAnsi" w:cstheme="majorBidi"/>
      <w:sz w:val="18"/>
      <w:szCs w:val="18"/>
    </w:rPr>
  </w:style>
  <w:style w:type="table" w:customStyle="1" w:styleId="20">
    <w:name w:val="表格格線2"/>
    <w:basedOn w:val="a1"/>
    <w:next w:val="ab"/>
    <w:uiPriority w:val="39"/>
    <w:rsid w:val="00C5700A"/>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表格格線3"/>
    <w:basedOn w:val="a1"/>
    <w:next w:val="ab"/>
    <w:uiPriority w:val="39"/>
    <w:rsid w:val="00DA3219"/>
    <w:pPr>
      <w:widowControl w:val="0"/>
      <w:spacing w:line="240" w:lineRule="auto"/>
    </w:pPr>
    <w:rPr>
      <w:rFonts w:ascii="Calibri" w:hAnsi="Calibri"/>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表格格線4"/>
    <w:basedOn w:val="a1"/>
    <w:next w:val="ab"/>
    <w:uiPriority w:val="39"/>
    <w:rsid w:val="00DA3219"/>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表格格線5"/>
    <w:basedOn w:val="a1"/>
    <w:next w:val="ab"/>
    <w:uiPriority w:val="39"/>
    <w:rsid w:val="002A6ADF"/>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表格格線6"/>
    <w:basedOn w:val="a1"/>
    <w:next w:val="ab"/>
    <w:uiPriority w:val="39"/>
    <w:rsid w:val="002A6ADF"/>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格格線7"/>
    <w:basedOn w:val="a1"/>
    <w:next w:val="ab"/>
    <w:uiPriority w:val="39"/>
    <w:rsid w:val="002A6ADF"/>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表格格線8"/>
    <w:basedOn w:val="a1"/>
    <w:next w:val="ab"/>
    <w:uiPriority w:val="39"/>
    <w:rsid w:val="00BA0384"/>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uiPriority w:val="20"/>
    <w:qFormat/>
    <w:rsid w:val="00263B87"/>
    <w:rPr>
      <w:i/>
      <w:iCs/>
    </w:rPr>
  </w:style>
  <w:style w:type="table" w:customStyle="1" w:styleId="9">
    <w:name w:val="表格格線9"/>
    <w:basedOn w:val="a1"/>
    <w:next w:val="ab"/>
    <w:uiPriority w:val="39"/>
    <w:rsid w:val="00086315"/>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表格格線10"/>
    <w:basedOn w:val="a1"/>
    <w:next w:val="ab"/>
    <w:uiPriority w:val="39"/>
    <w:rsid w:val="00313BE2"/>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格格線11"/>
    <w:basedOn w:val="a1"/>
    <w:next w:val="ab"/>
    <w:uiPriority w:val="39"/>
    <w:rsid w:val="00313BE2"/>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表格格線12"/>
    <w:basedOn w:val="a1"/>
    <w:next w:val="ab"/>
    <w:uiPriority w:val="39"/>
    <w:rsid w:val="00313BE2"/>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表格格線13"/>
    <w:basedOn w:val="a1"/>
    <w:next w:val="ab"/>
    <w:uiPriority w:val="39"/>
    <w:rsid w:val="00313BE2"/>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表格格線14"/>
    <w:basedOn w:val="a1"/>
    <w:next w:val="ab"/>
    <w:uiPriority w:val="39"/>
    <w:rsid w:val="00BE0754"/>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表格格線15"/>
    <w:basedOn w:val="a1"/>
    <w:next w:val="ab"/>
    <w:uiPriority w:val="39"/>
    <w:rsid w:val="00937002"/>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表格格線16"/>
    <w:basedOn w:val="a1"/>
    <w:next w:val="ab"/>
    <w:uiPriority w:val="39"/>
    <w:rsid w:val="00626819"/>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表格格線17"/>
    <w:basedOn w:val="a1"/>
    <w:next w:val="ab"/>
    <w:uiPriority w:val="39"/>
    <w:rsid w:val="000C1073"/>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表格格線18"/>
    <w:basedOn w:val="a1"/>
    <w:next w:val="ab"/>
    <w:uiPriority w:val="39"/>
    <w:rsid w:val="0097545E"/>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表格格線19"/>
    <w:basedOn w:val="a1"/>
    <w:next w:val="ab"/>
    <w:uiPriority w:val="39"/>
    <w:rsid w:val="005F5CC2"/>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表格格線20"/>
    <w:basedOn w:val="a1"/>
    <w:next w:val="ab"/>
    <w:uiPriority w:val="39"/>
    <w:rsid w:val="005F5CC2"/>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格格線21"/>
    <w:basedOn w:val="a1"/>
    <w:next w:val="ab"/>
    <w:uiPriority w:val="39"/>
    <w:rsid w:val="008B3264"/>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表格格線91"/>
    <w:basedOn w:val="a1"/>
    <w:next w:val="ab"/>
    <w:uiPriority w:val="39"/>
    <w:rsid w:val="004C2A5E"/>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格格線22"/>
    <w:basedOn w:val="a1"/>
    <w:next w:val="ab"/>
    <w:uiPriority w:val="39"/>
    <w:rsid w:val="00510661"/>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表格格線23"/>
    <w:basedOn w:val="a1"/>
    <w:next w:val="ab"/>
    <w:uiPriority w:val="39"/>
    <w:rsid w:val="00972BEA"/>
    <w:pPr>
      <w:spacing w:line="240" w:lineRule="auto"/>
    </w:pPr>
    <w:rPr>
      <w:rFonts w:ascii="Calibri"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653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irleylao@fatima.edu.m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F6A0A-AC32-433D-AEE7-E99F542A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鄺佩珊</dc:creator>
  <cp:lastModifiedBy>劉素貞</cp:lastModifiedBy>
  <cp:revision>12</cp:revision>
  <cp:lastPrinted>2025-10-16T01:50:00Z</cp:lastPrinted>
  <dcterms:created xsi:type="dcterms:W3CDTF">2025-10-15T05:40:00Z</dcterms:created>
  <dcterms:modified xsi:type="dcterms:W3CDTF">2025-10-17T01:23:00Z</dcterms:modified>
</cp:coreProperties>
</file>